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F954D" w14:textId="77777777" w:rsidR="00C8269B" w:rsidRPr="00EE21B9" w:rsidRDefault="00C8269B" w:rsidP="00C8269B">
      <w:pPr>
        <w:spacing w:after="0" w:line="240" w:lineRule="auto"/>
        <w:rPr>
          <w:rFonts w:eastAsia="Times New Roman" w:cs="Times New Roman"/>
          <w:szCs w:val="24"/>
        </w:rPr>
      </w:pPr>
    </w:p>
    <w:p w14:paraId="46BF76E0" w14:textId="1A42DF66"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D67FB7">
        <w:rPr>
          <w:rFonts w:eastAsia="Times New Roman" w:cs="Times New Roman"/>
          <w:bCs/>
          <w:szCs w:val="24"/>
        </w:rPr>
        <w:t>Technology in Education</w:t>
      </w:r>
    </w:p>
    <w:p w14:paraId="3A40494A" w14:textId="77777777" w:rsidR="00C8269B" w:rsidRPr="00EE21B9" w:rsidRDefault="00C8269B" w:rsidP="00C8269B">
      <w:pPr>
        <w:spacing w:after="0" w:line="240" w:lineRule="auto"/>
        <w:rPr>
          <w:rFonts w:eastAsia="Times New Roman" w:cs="Times New Roman"/>
          <w:b/>
          <w:szCs w:val="24"/>
        </w:rPr>
      </w:pPr>
    </w:p>
    <w:p w14:paraId="4F487486" w14:textId="76888DC6"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D67FB7">
        <w:rPr>
          <w:rFonts w:eastAsia="Times New Roman" w:cs="Times New Roman"/>
          <w:bCs/>
          <w:szCs w:val="24"/>
        </w:rPr>
        <w:t>EDUC 2234</w:t>
      </w:r>
    </w:p>
    <w:p w14:paraId="29AB0DF3" w14:textId="77777777" w:rsidR="00C8269B" w:rsidRPr="00EE21B9" w:rsidRDefault="00C8269B" w:rsidP="00C8269B">
      <w:pPr>
        <w:spacing w:after="0" w:line="240" w:lineRule="auto"/>
        <w:rPr>
          <w:rFonts w:eastAsia="Times New Roman" w:cs="Times New Roman"/>
          <w:b/>
          <w:szCs w:val="24"/>
        </w:rPr>
      </w:pPr>
    </w:p>
    <w:p w14:paraId="2242F1E1" w14:textId="0B6B7C00"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00D67FB7">
        <w:rPr>
          <w:rFonts w:eastAsia="Times New Roman" w:cs="Times New Roman"/>
          <w:b/>
          <w:szCs w:val="24"/>
        </w:rPr>
        <w:t xml:space="preserve">  </w:t>
      </w:r>
      <w:r w:rsidR="00D67FB7" w:rsidRPr="00D67FB7">
        <w:rPr>
          <w:rFonts w:eastAsia="Times New Roman" w:cs="Times New Roman"/>
          <w:bCs/>
          <w:szCs w:val="24"/>
        </w:rPr>
        <w:t>None</w:t>
      </w:r>
      <w:r w:rsidR="00404BFF" w:rsidRPr="00D67FB7">
        <w:rPr>
          <w:rFonts w:eastAsia="Times New Roman" w:cs="Times New Roman"/>
          <w:bCs/>
          <w:szCs w:val="24"/>
        </w:rPr>
        <w:t xml:space="preserve"> </w:t>
      </w:r>
      <w:r w:rsidRPr="0060047A">
        <w:rPr>
          <w:rFonts w:eastAsia="Times New Roman" w:cs="Times New Roman"/>
          <w:bCs/>
          <w:szCs w:val="24"/>
        </w:rPr>
        <w:tab/>
      </w:r>
      <w:r w:rsidRPr="00EE21B9">
        <w:rPr>
          <w:rFonts w:eastAsia="Times New Roman" w:cs="Times New Roman"/>
          <w:b/>
          <w:szCs w:val="24"/>
        </w:rPr>
        <w:tab/>
      </w:r>
      <w:r w:rsidRPr="00EE21B9">
        <w:rPr>
          <w:rFonts w:eastAsia="Times New Roman" w:cs="Times New Roman"/>
          <w:b/>
          <w:szCs w:val="24"/>
        </w:rPr>
        <w:tab/>
        <w:t>COREQUISITE(S)*:</w:t>
      </w:r>
      <w:r w:rsidR="0060047A">
        <w:rPr>
          <w:rFonts w:eastAsia="Times New Roman" w:cs="Times New Roman"/>
          <w:b/>
          <w:szCs w:val="24"/>
        </w:rPr>
        <w:t xml:space="preserve"> </w:t>
      </w:r>
      <w:r w:rsidR="00404BFF">
        <w:rPr>
          <w:rFonts w:eastAsia="Times New Roman" w:cs="Times New Roman"/>
          <w:bCs/>
          <w:szCs w:val="24"/>
        </w:rPr>
        <w:t xml:space="preserve"> </w:t>
      </w:r>
    </w:p>
    <w:p w14:paraId="7D460CF7" w14:textId="77777777" w:rsidR="00C8269B" w:rsidRPr="00EE21B9" w:rsidRDefault="00C8269B" w:rsidP="00C8269B">
      <w:pPr>
        <w:spacing w:after="0" w:line="240" w:lineRule="auto"/>
        <w:rPr>
          <w:rFonts w:eastAsia="Times New Roman" w:cs="Times New Roman"/>
          <w:b/>
          <w:szCs w:val="24"/>
        </w:rPr>
      </w:pPr>
    </w:p>
    <w:p w14:paraId="036C63D5" w14:textId="6B515E96"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r w:rsidR="00D67FB7">
        <w:rPr>
          <w:rFonts w:eastAsia="Times New Roman" w:cs="Times New Roman"/>
          <w:b/>
          <w:szCs w:val="24"/>
        </w:rPr>
        <w:t xml:space="preserve"> </w:t>
      </w:r>
      <w:r w:rsidR="00D67FB7" w:rsidRPr="00D67FB7">
        <w:rPr>
          <w:rFonts w:eastAsia="Times New Roman" w:cs="Times New Roman"/>
          <w:bCs/>
          <w:szCs w:val="24"/>
        </w:rPr>
        <w:t>Online</w:t>
      </w:r>
    </w:p>
    <w:p w14:paraId="703E9ED8" w14:textId="77777777" w:rsidR="00C8269B" w:rsidRPr="00EE21B9" w:rsidRDefault="00C8269B" w:rsidP="00C8269B">
      <w:pPr>
        <w:spacing w:after="0" w:line="240" w:lineRule="auto"/>
        <w:rPr>
          <w:rFonts w:eastAsia="Times New Roman" w:cs="Times New Roman"/>
          <w:b/>
          <w:szCs w:val="24"/>
        </w:rPr>
      </w:pPr>
    </w:p>
    <w:p w14:paraId="2D60B4B6" w14:textId="300E39D4"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D67FB7">
        <w:rPr>
          <w:rFonts w:eastAsia="Times New Roman" w:cs="Times New Roman"/>
          <w:b/>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404BFF">
        <w:rPr>
          <w:rFonts w:eastAsia="Times New Roman" w:cs="Times New Roman"/>
          <w:bCs/>
          <w:szCs w:val="24"/>
        </w:rPr>
        <w:t xml:space="preserve"> </w:t>
      </w:r>
      <w:r w:rsidR="0060047A">
        <w:rPr>
          <w:rFonts w:eastAsia="Times New Roman" w:cs="Times New Roman"/>
          <w:b/>
          <w:szCs w:val="24"/>
        </w:rPr>
        <w:t xml:space="preserve"> </w:t>
      </w:r>
      <w:r w:rsidR="00D67FB7">
        <w:rPr>
          <w:rFonts w:eastAsia="Times New Roman" w:cs="Times New Roman"/>
          <w:b/>
          <w:szCs w:val="24"/>
        </w:rPr>
        <w:t>3</w:t>
      </w:r>
    </w:p>
    <w:p w14:paraId="720187DA" w14:textId="276BE735"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60047A" w:rsidRPr="0060047A">
        <w:rPr>
          <w:rFonts w:eastAsia="Times New Roman" w:cs="Times New Roman"/>
          <w:bCs/>
          <w:szCs w:val="24"/>
        </w:rPr>
        <w:t>0</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5C93A284"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p>
    <w:p w14:paraId="5BC36DFB" w14:textId="77777777" w:rsidR="00D67FB7" w:rsidRPr="00CB4F7B" w:rsidRDefault="00404BFF" w:rsidP="00D67FB7">
      <w:pPr>
        <w:ind w:left="720"/>
        <w:rPr>
          <w:rFonts w:cs="Times New Roman"/>
          <w:szCs w:val="24"/>
        </w:rPr>
      </w:pPr>
      <w:r>
        <w:rPr>
          <w:rFonts w:cs="Times New Roman"/>
          <w:szCs w:val="24"/>
          <w:lang w:val="en"/>
        </w:rPr>
        <w:t xml:space="preserve"> </w:t>
      </w:r>
      <w:r w:rsidR="00D67FB7" w:rsidRPr="0012658C">
        <w:rPr>
          <w:rFonts w:cs="Times New Roman"/>
          <w:bCs/>
          <w:szCs w:val="24"/>
        </w:rPr>
        <w:t xml:space="preserve">This course provides an introduction to integrating technology in the classroom.  </w:t>
      </w:r>
      <w:r w:rsidR="00D67FB7" w:rsidRPr="00CB4F7B">
        <w:rPr>
          <w:rFonts w:cs="Times New Roman"/>
          <w:szCs w:val="24"/>
        </w:rPr>
        <w:t>A world of ongoing technological change invites us to rethink the ways technology is used in K–12 schools. A knowledge-based, technology-driven global society demands that teachers and students possess new and expanded digital “life skills.” These new competencies have been summarized as “21</w:t>
      </w:r>
      <w:r w:rsidR="00D67FB7" w:rsidRPr="00CB4F7B">
        <w:rPr>
          <w:rFonts w:cs="Times New Roman"/>
          <w:szCs w:val="24"/>
          <w:vertAlign w:val="superscript"/>
        </w:rPr>
        <w:t>st</w:t>
      </w:r>
      <w:r w:rsidR="00D67FB7" w:rsidRPr="00CB4F7B">
        <w:rPr>
          <w:rFonts w:cs="Times New Roman"/>
          <w:szCs w:val="24"/>
        </w:rPr>
        <w:t xml:space="preserve"> Century Skills” and the “ISTE Standards for Educators and Students.”</w:t>
      </w:r>
      <w:r w:rsidR="00D67FB7">
        <w:rPr>
          <w:rFonts w:cs="Times New Roman"/>
          <w:szCs w:val="24"/>
        </w:rPr>
        <w:t xml:space="preserve"> Students will learn how </w:t>
      </w:r>
      <w:r w:rsidR="00D67FB7" w:rsidRPr="00CB4F7B">
        <w:rPr>
          <w:rFonts w:cs="Times New Roman"/>
          <w:szCs w:val="24"/>
        </w:rPr>
        <w:t>digital tools and technologies can engage teachers and students while expanding their understanding of academic material across the grade levels.</w:t>
      </w:r>
    </w:p>
    <w:p w14:paraId="60F1B1F0" w14:textId="5F5B77A4" w:rsidR="00C8269B" w:rsidRDefault="00066C6D"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w:t>
      </w:r>
      <w:r w:rsidR="00C8269B" w:rsidRPr="00EE21B9">
        <w:rPr>
          <w:rFonts w:eastAsia="Times New Roman" w:cs="Times New Roman"/>
          <w:b/>
          <w:szCs w:val="24"/>
        </w:rPr>
        <w:t>S*:</w:t>
      </w:r>
      <w:r w:rsidR="00D67FB7">
        <w:rPr>
          <w:rFonts w:eastAsia="Times New Roman" w:cs="Times New Roman"/>
          <w:b/>
          <w:szCs w:val="24"/>
        </w:rPr>
        <w:t xml:space="preserve">  </w:t>
      </w:r>
    </w:p>
    <w:p w14:paraId="51FC0C1E" w14:textId="77777777" w:rsidR="00D67FB7" w:rsidRPr="00D67FB7" w:rsidRDefault="00D67FB7" w:rsidP="00D67FB7">
      <w:pPr>
        <w:pStyle w:val="ListParagraph"/>
        <w:spacing w:after="0" w:line="240" w:lineRule="auto"/>
        <w:rPr>
          <w:rFonts w:cs="Times New Roman"/>
          <w:szCs w:val="24"/>
        </w:rPr>
      </w:pPr>
      <w:r w:rsidRPr="00D67FB7">
        <w:rPr>
          <w:rFonts w:cs="Times New Roman"/>
          <w:szCs w:val="24"/>
        </w:rPr>
        <w:t>After completing this course, students should be able to:</w:t>
      </w:r>
    </w:p>
    <w:p w14:paraId="5B4782B8" w14:textId="56BCDA55" w:rsidR="0060047A" w:rsidRDefault="0060047A" w:rsidP="0060047A">
      <w:pPr>
        <w:pStyle w:val="ListParagraph"/>
        <w:spacing w:after="0" w:line="240" w:lineRule="auto"/>
        <w:rPr>
          <w:rFonts w:eastAsia="Times New Roman" w:cs="Times New Roman"/>
          <w:b/>
          <w:szCs w:val="24"/>
        </w:rPr>
      </w:pPr>
    </w:p>
    <w:p w14:paraId="76A0BE7C" w14:textId="77777777" w:rsidR="00D67FB7" w:rsidRDefault="00D67FB7" w:rsidP="00D67FB7">
      <w:pPr>
        <w:pStyle w:val="ListParagraph"/>
        <w:numPr>
          <w:ilvl w:val="0"/>
          <w:numId w:val="5"/>
        </w:numPr>
        <w:spacing w:after="0" w:line="240" w:lineRule="auto"/>
        <w:rPr>
          <w:rFonts w:cs="Times New Roman"/>
          <w:szCs w:val="24"/>
        </w:rPr>
      </w:pPr>
      <w:r>
        <w:rPr>
          <w:rFonts w:cs="Times New Roman"/>
          <w:szCs w:val="24"/>
        </w:rPr>
        <w:t>Understand students, schools, and technologies as a 21</w:t>
      </w:r>
      <w:r w:rsidRPr="00EB2E23">
        <w:rPr>
          <w:rFonts w:cs="Times New Roman"/>
          <w:szCs w:val="24"/>
          <w:vertAlign w:val="superscript"/>
        </w:rPr>
        <w:t>st</w:t>
      </w:r>
      <w:r>
        <w:rPr>
          <w:rFonts w:cs="Times New Roman"/>
          <w:szCs w:val="24"/>
        </w:rPr>
        <w:t xml:space="preserve"> century technology-using teacher.  </w:t>
      </w:r>
    </w:p>
    <w:p w14:paraId="0FB88872" w14:textId="77777777" w:rsidR="00D67FB7" w:rsidRDefault="00D67FB7" w:rsidP="00D67FB7">
      <w:pPr>
        <w:pStyle w:val="ListParagraph"/>
        <w:numPr>
          <w:ilvl w:val="0"/>
          <w:numId w:val="5"/>
        </w:numPr>
        <w:spacing w:after="0" w:line="240" w:lineRule="auto"/>
        <w:rPr>
          <w:rFonts w:cs="Times New Roman"/>
          <w:szCs w:val="24"/>
        </w:rPr>
      </w:pPr>
      <w:r>
        <w:rPr>
          <w:rFonts w:cs="Times New Roman"/>
          <w:szCs w:val="24"/>
        </w:rPr>
        <w:t xml:space="preserve">Analyze key issues and trends in the field of educational technology while assessing their readiness to become a technology-using educator. </w:t>
      </w:r>
    </w:p>
    <w:p w14:paraId="35573862" w14:textId="77777777" w:rsidR="00D67FB7" w:rsidRDefault="00D67FB7" w:rsidP="00D67FB7">
      <w:pPr>
        <w:pStyle w:val="ListParagraph"/>
        <w:numPr>
          <w:ilvl w:val="0"/>
          <w:numId w:val="5"/>
        </w:numPr>
        <w:spacing w:after="0" w:line="240" w:lineRule="auto"/>
        <w:rPr>
          <w:rFonts w:cs="Times New Roman"/>
          <w:szCs w:val="24"/>
        </w:rPr>
      </w:pPr>
      <w:r>
        <w:rPr>
          <w:rFonts w:cs="Times New Roman"/>
          <w:szCs w:val="24"/>
        </w:rPr>
        <w:t xml:space="preserve">Explore ways unique, powerful technologies can transform teaching and learning in schools.  </w:t>
      </w:r>
    </w:p>
    <w:p w14:paraId="6E1ADF91" w14:textId="77777777" w:rsidR="00D67FB7" w:rsidRDefault="00D67FB7" w:rsidP="00D67FB7">
      <w:pPr>
        <w:pStyle w:val="ListParagraph"/>
        <w:numPr>
          <w:ilvl w:val="0"/>
          <w:numId w:val="5"/>
        </w:numPr>
        <w:spacing w:after="0" w:line="240" w:lineRule="auto"/>
        <w:rPr>
          <w:rFonts w:cs="Times New Roman"/>
          <w:szCs w:val="24"/>
        </w:rPr>
      </w:pPr>
      <w:r>
        <w:rPr>
          <w:rFonts w:cs="Times New Roman"/>
          <w:szCs w:val="24"/>
        </w:rPr>
        <w:t xml:space="preserve">Integrate technology in planning, delivering, and evaluating learning experiences for students.  </w:t>
      </w:r>
    </w:p>
    <w:p w14:paraId="17FFA0F5" w14:textId="77777777" w:rsidR="00D67FB7" w:rsidRDefault="00D67FB7" w:rsidP="00D67FB7">
      <w:pPr>
        <w:pStyle w:val="ListParagraph"/>
        <w:numPr>
          <w:ilvl w:val="0"/>
          <w:numId w:val="5"/>
        </w:numPr>
        <w:spacing w:after="0" w:line="240" w:lineRule="auto"/>
        <w:rPr>
          <w:rFonts w:cs="Times New Roman"/>
          <w:szCs w:val="24"/>
        </w:rPr>
      </w:pPr>
      <w:r>
        <w:rPr>
          <w:rFonts w:cs="Times New Roman"/>
          <w:szCs w:val="24"/>
        </w:rPr>
        <w:t xml:space="preserve">Develop strategies for successfully utilizing technology and creating change in schools as a teacher leader.  </w:t>
      </w:r>
    </w:p>
    <w:p w14:paraId="276B4F66" w14:textId="6CA17F98" w:rsidR="00E05172" w:rsidRPr="00066C6D" w:rsidRDefault="00D67FB7" w:rsidP="00E05172">
      <w:pPr>
        <w:pStyle w:val="ListParagraph"/>
        <w:numPr>
          <w:ilvl w:val="0"/>
          <w:numId w:val="5"/>
        </w:numPr>
        <w:spacing w:after="0" w:line="240" w:lineRule="auto"/>
        <w:rPr>
          <w:rFonts w:cs="Times New Roman"/>
          <w:szCs w:val="24"/>
        </w:rPr>
      </w:pPr>
      <w:r>
        <w:rPr>
          <w:rFonts w:cs="Times New Roman"/>
          <w:szCs w:val="24"/>
        </w:rPr>
        <w:t xml:space="preserve">Teach students how to research and critically evaluate online information as responsible digital citizens. </w:t>
      </w:r>
    </w:p>
    <w:p w14:paraId="4685F59C" w14:textId="77777777" w:rsidR="00D67FB7" w:rsidRDefault="00D67FB7" w:rsidP="00D67FB7">
      <w:pPr>
        <w:pStyle w:val="ListParagraph"/>
        <w:numPr>
          <w:ilvl w:val="0"/>
          <w:numId w:val="5"/>
        </w:numPr>
        <w:spacing w:after="0" w:line="240" w:lineRule="auto"/>
        <w:rPr>
          <w:rFonts w:cs="Times New Roman"/>
          <w:szCs w:val="24"/>
        </w:rPr>
      </w:pPr>
      <w:r>
        <w:rPr>
          <w:rFonts w:cs="Times New Roman"/>
          <w:szCs w:val="24"/>
        </w:rPr>
        <w:t xml:space="preserve">Use web-based information curation tools, digital content, and inquiry-based and exploratory learning websites and apps to develop online learning experiences.  </w:t>
      </w:r>
    </w:p>
    <w:p w14:paraId="1C2C349F" w14:textId="77777777" w:rsidR="00D67FB7" w:rsidRDefault="00D67FB7" w:rsidP="00D67FB7">
      <w:pPr>
        <w:pStyle w:val="ListParagraph"/>
        <w:numPr>
          <w:ilvl w:val="0"/>
          <w:numId w:val="5"/>
        </w:numPr>
        <w:spacing w:after="0" w:line="240" w:lineRule="auto"/>
        <w:rPr>
          <w:rFonts w:cs="Times New Roman"/>
          <w:szCs w:val="24"/>
        </w:rPr>
      </w:pPr>
      <w:r>
        <w:rPr>
          <w:rFonts w:cs="Times New Roman"/>
          <w:szCs w:val="24"/>
        </w:rPr>
        <w:t xml:space="preserve">Use physical and digital technologies, including apps, 3-D printers, digital games, and simulations to promote problem solving and inquiry learning. </w:t>
      </w:r>
    </w:p>
    <w:p w14:paraId="66EB6E28" w14:textId="77777777" w:rsidR="00D67FB7" w:rsidRDefault="00D67FB7" w:rsidP="00D67FB7">
      <w:pPr>
        <w:pStyle w:val="ListParagraph"/>
        <w:numPr>
          <w:ilvl w:val="0"/>
          <w:numId w:val="5"/>
        </w:numPr>
        <w:spacing w:after="0" w:line="240" w:lineRule="auto"/>
        <w:rPr>
          <w:rFonts w:cs="Times New Roman"/>
          <w:szCs w:val="24"/>
        </w:rPr>
      </w:pPr>
      <w:r>
        <w:rPr>
          <w:rFonts w:cs="Times New Roman"/>
          <w:szCs w:val="24"/>
        </w:rPr>
        <w:lastRenderedPageBreak/>
        <w:t xml:space="preserve">Use blogs, wikis, Twitter, and classroom and teacher websites to enhance learning through online interaction and collaboration.  </w:t>
      </w:r>
    </w:p>
    <w:p w14:paraId="70EDEFC9" w14:textId="77777777" w:rsidR="00D67FB7" w:rsidRDefault="00D67FB7" w:rsidP="00D67FB7">
      <w:pPr>
        <w:pStyle w:val="ListParagraph"/>
        <w:numPr>
          <w:ilvl w:val="0"/>
          <w:numId w:val="5"/>
        </w:numPr>
        <w:spacing w:after="0" w:line="240" w:lineRule="auto"/>
        <w:rPr>
          <w:rFonts w:cs="Times New Roman"/>
          <w:szCs w:val="24"/>
        </w:rPr>
      </w:pPr>
      <w:r>
        <w:rPr>
          <w:rFonts w:cs="Times New Roman"/>
          <w:szCs w:val="24"/>
        </w:rPr>
        <w:t xml:space="preserve">Utilize multimedia technologies innovatively and creatively to open access to learning for all students. </w:t>
      </w:r>
    </w:p>
    <w:p w14:paraId="7314EA80" w14:textId="77777777" w:rsidR="00D67FB7" w:rsidRDefault="00D67FB7" w:rsidP="00D67FB7">
      <w:pPr>
        <w:pStyle w:val="ListParagraph"/>
        <w:numPr>
          <w:ilvl w:val="0"/>
          <w:numId w:val="5"/>
        </w:numPr>
        <w:spacing w:after="0" w:line="240" w:lineRule="auto"/>
        <w:rPr>
          <w:rFonts w:cs="Times New Roman"/>
          <w:szCs w:val="24"/>
        </w:rPr>
      </w:pPr>
      <w:r>
        <w:rPr>
          <w:rFonts w:cs="Times New Roman"/>
          <w:szCs w:val="24"/>
        </w:rPr>
        <w:t xml:space="preserve">Use digital technologies to differentiate instruction and promote learning success for all students, including culturally and linguistically diverse learners, students with special educational needs, and young writers form preschool to high school.  </w:t>
      </w:r>
    </w:p>
    <w:p w14:paraId="047533B4" w14:textId="77777777" w:rsidR="00D67FB7" w:rsidRDefault="00D67FB7" w:rsidP="00D67FB7">
      <w:pPr>
        <w:pStyle w:val="ListParagraph"/>
        <w:numPr>
          <w:ilvl w:val="0"/>
          <w:numId w:val="5"/>
        </w:numPr>
        <w:spacing w:after="0" w:line="240" w:lineRule="auto"/>
        <w:rPr>
          <w:rFonts w:cs="Times New Roman"/>
          <w:szCs w:val="24"/>
        </w:rPr>
      </w:pPr>
      <w:r>
        <w:rPr>
          <w:rFonts w:cs="Times New Roman"/>
          <w:szCs w:val="24"/>
        </w:rPr>
        <w:t xml:space="preserve">Use digital portfolios, polls and quiz games, student feedback surveys, democratic classrooms and other assessment strategies to involve teaches and students in self-evaluation and reflection of their learning.  </w:t>
      </w:r>
    </w:p>
    <w:p w14:paraId="33444152" w14:textId="218EE100" w:rsidR="00C8269B" w:rsidRDefault="00C8269B" w:rsidP="00C8269B">
      <w:pPr>
        <w:spacing w:after="0" w:line="240" w:lineRule="auto"/>
        <w:rPr>
          <w:rFonts w:eastAsia="Times New Roman" w:cs="Times New Roman"/>
          <w:b/>
          <w:szCs w:val="24"/>
        </w:rPr>
      </w:pPr>
    </w:p>
    <w:p w14:paraId="5C8AA74D"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ADOPTED TEXT(S)*:</w:t>
      </w:r>
    </w:p>
    <w:p w14:paraId="4E411DDF" w14:textId="77777777" w:rsidR="00C8269B" w:rsidRPr="00EE21B9" w:rsidRDefault="00C8269B" w:rsidP="00C8269B">
      <w:pPr>
        <w:spacing w:after="0" w:line="240" w:lineRule="auto"/>
        <w:rPr>
          <w:rFonts w:eastAsia="Times New Roman" w:cs="Times New Roman"/>
          <w:b/>
          <w:szCs w:val="24"/>
        </w:rPr>
      </w:pPr>
    </w:p>
    <w:p w14:paraId="7EE0F70E" w14:textId="77777777" w:rsidR="00905A73" w:rsidRDefault="00905A73" w:rsidP="00905A73">
      <w:pPr>
        <w:spacing w:after="0" w:line="360" w:lineRule="auto"/>
        <w:ind w:left="720"/>
        <w:rPr>
          <w:rFonts w:cs="Times New Roman"/>
          <w:szCs w:val="24"/>
        </w:rPr>
      </w:pPr>
      <w:r w:rsidRPr="00A52A28">
        <w:rPr>
          <w:rFonts w:cs="Times New Roman"/>
          <w:i/>
          <w:iCs/>
          <w:szCs w:val="24"/>
        </w:rPr>
        <w:t>Transforming Learning with New Technologies</w:t>
      </w:r>
      <w:r>
        <w:rPr>
          <w:rFonts w:cs="Times New Roman"/>
          <w:szCs w:val="24"/>
        </w:rPr>
        <w:t xml:space="preserve"> (4</w:t>
      </w:r>
      <w:r w:rsidRPr="00CB4F7B">
        <w:rPr>
          <w:rFonts w:cs="Times New Roman"/>
          <w:szCs w:val="24"/>
          <w:vertAlign w:val="superscript"/>
        </w:rPr>
        <w:t>th</w:t>
      </w:r>
      <w:r>
        <w:rPr>
          <w:rFonts w:cs="Times New Roman"/>
          <w:szCs w:val="24"/>
        </w:rPr>
        <w:t xml:space="preserve"> Edition)</w:t>
      </w:r>
    </w:p>
    <w:p w14:paraId="1772D484" w14:textId="77777777" w:rsidR="00905A73" w:rsidRDefault="00905A73" w:rsidP="00905A73">
      <w:pPr>
        <w:spacing w:after="0" w:line="360" w:lineRule="auto"/>
        <w:ind w:left="720"/>
        <w:rPr>
          <w:rFonts w:cs="Times New Roman"/>
          <w:szCs w:val="24"/>
        </w:rPr>
      </w:pPr>
      <w:r>
        <w:rPr>
          <w:rFonts w:cs="Times New Roman"/>
          <w:szCs w:val="24"/>
        </w:rPr>
        <w:t xml:space="preserve">Authors:  </w:t>
      </w:r>
      <w:proofErr w:type="spellStart"/>
      <w:r>
        <w:rPr>
          <w:rFonts w:cs="Times New Roman"/>
          <w:szCs w:val="24"/>
        </w:rPr>
        <w:t>Maloy</w:t>
      </w:r>
      <w:proofErr w:type="spellEnd"/>
      <w:r>
        <w:rPr>
          <w:rFonts w:cs="Times New Roman"/>
          <w:szCs w:val="24"/>
        </w:rPr>
        <w:t xml:space="preserve">, </w:t>
      </w:r>
      <w:proofErr w:type="spellStart"/>
      <w:r>
        <w:rPr>
          <w:rFonts w:cs="Times New Roman"/>
          <w:szCs w:val="24"/>
        </w:rPr>
        <w:t>Verock</w:t>
      </w:r>
      <w:proofErr w:type="spellEnd"/>
      <w:r>
        <w:rPr>
          <w:rFonts w:cs="Times New Roman"/>
          <w:szCs w:val="24"/>
        </w:rPr>
        <w:t>, Edwards and Trust</w:t>
      </w:r>
    </w:p>
    <w:p w14:paraId="3323D93E" w14:textId="26E1B370" w:rsidR="00C8269B" w:rsidRDefault="00905A73" w:rsidP="00905A73">
      <w:pPr>
        <w:spacing w:after="0" w:line="240" w:lineRule="auto"/>
        <w:ind w:left="720"/>
        <w:rPr>
          <w:rFonts w:cs="Times New Roman"/>
          <w:szCs w:val="24"/>
        </w:rPr>
      </w:pPr>
      <w:r>
        <w:rPr>
          <w:rFonts w:cs="Times New Roman"/>
          <w:szCs w:val="24"/>
        </w:rPr>
        <w:t>Pearson Publishing (2021); ISBN: 9780136874959</w:t>
      </w:r>
    </w:p>
    <w:p w14:paraId="3BAD8BC8" w14:textId="003964EF" w:rsidR="004F7005" w:rsidRDefault="004F7005" w:rsidP="00905A73">
      <w:pPr>
        <w:spacing w:after="0" w:line="240" w:lineRule="auto"/>
        <w:ind w:left="720"/>
        <w:rPr>
          <w:rFonts w:cs="Times New Roman"/>
          <w:szCs w:val="24"/>
        </w:rPr>
      </w:pPr>
    </w:p>
    <w:p w14:paraId="34E1D66E" w14:textId="78B5B17A" w:rsidR="004F7005" w:rsidRDefault="004F7005" w:rsidP="00905A73">
      <w:pPr>
        <w:spacing w:after="0" w:line="240" w:lineRule="auto"/>
        <w:ind w:left="720"/>
        <w:rPr>
          <w:rFonts w:cs="Times New Roman"/>
          <w:b/>
          <w:szCs w:val="24"/>
        </w:rPr>
      </w:pPr>
      <w:r>
        <w:rPr>
          <w:rFonts w:cs="Times New Roman"/>
          <w:b/>
          <w:szCs w:val="24"/>
        </w:rPr>
        <w:t>OR</w:t>
      </w:r>
    </w:p>
    <w:p w14:paraId="6D668F60" w14:textId="6779080E" w:rsidR="004F7005" w:rsidRDefault="004F7005" w:rsidP="00905A73">
      <w:pPr>
        <w:spacing w:after="0" w:line="240" w:lineRule="auto"/>
        <w:ind w:left="720"/>
        <w:rPr>
          <w:rFonts w:cs="Times New Roman"/>
          <w:b/>
          <w:szCs w:val="24"/>
        </w:rPr>
      </w:pPr>
    </w:p>
    <w:p w14:paraId="2936DD2D" w14:textId="6A4971F3" w:rsidR="004F7005" w:rsidRDefault="004F7005" w:rsidP="00905A73">
      <w:pPr>
        <w:spacing w:after="0" w:line="240" w:lineRule="auto"/>
        <w:ind w:left="720"/>
        <w:rPr>
          <w:rFonts w:cs="Times New Roman"/>
          <w:szCs w:val="24"/>
        </w:rPr>
      </w:pPr>
      <w:r>
        <w:rPr>
          <w:rFonts w:cs="Times New Roman"/>
          <w:szCs w:val="24"/>
        </w:rPr>
        <w:t>Inclusive Access (IA) (Follett)</w:t>
      </w:r>
    </w:p>
    <w:p w14:paraId="4902B85C" w14:textId="08678D53" w:rsidR="004F7005" w:rsidRPr="004F7005" w:rsidRDefault="004F7005" w:rsidP="004F7005">
      <w:pPr>
        <w:spacing w:after="0" w:line="240" w:lineRule="auto"/>
        <w:ind w:left="720"/>
        <w:rPr>
          <w:rFonts w:cs="Times New Roman"/>
          <w:szCs w:val="24"/>
        </w:rPr>
      </w:pPr>
      <w:r>
        <w:rPr>
          <w:rFonts w:cs="Times New Roman"/>
          <w:szCs w:val="24"/>
        </w:rPr>
        <w:t xml:space="preserve">ISBN: </w:t>
      </w:r>
      <w:r w:rsidRPr="004F7005">
        <w:rPr>
          <w:rFonts w:cs="Times New Roman"/>
          <w:szCs w:val="24"/>
        </w:rPr>
        <w:t>978-0-13-577293-5</w:t>
      </w:r>
    </w:p>
    <w:p w14:paraId="1EA5619A" w14:textId="00660AD7" w:rsidR="004F7005" w:rsidRPr="004F7005" w:rsidRDefault="004F7005" w:rsidP="00905A73">
      <w:pPr>
        <w:spacing w:after="0" w:line="240" w:lineRule="auto"/>
        <w:ind w:left="720"/>
        <w:rPr>
          <w:rFonts w:cs="Times New Roman"/>
          <w:szCs w:val="24"/>
        </w:rPr>
      </w:pPr>
    </w:p>
    <w:p w14:paraId="58B4F56F" w14:textId="77777777" w:rsidR="00905A73" w:rsidRPr="00EE21B9" w:rsidRDefault="00905A73" w:rsidP="00905A73">
      <w:pPr>
        <w:spacing w:after="0" w:line="240" w:lineRule="auto"/>
        <w:ind w:left="720"/>
        <w:rPr>
          <w:rFonts w:eastAsia="Times New Roman" w:cs="Times New Roman"/>
          <w:b/>
          <w:szCs w:val="24"/>
        </w:rPr>
      </w:pPr>
    </w:p>
    <w:p w14:paraId="0151E237"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3D5FFE6B" w14:textId="77777777" w:rsidR="00C8269B" w:rsidRPr="00EE21B9" w:rsidRDefault="00C8269B" w:rsidP="00C8269B">
      <w:pPr>
        <w:spacing w:after="0" w:line="240" w:lineRule="auto"/>
        <w:rPr>
          <w:rFonts w:eastAsia="Times New Roman" w:cs="Times New Roman"/>
          <w:b/>
          <w:szCs w:val="24"/>
        </w:rPr>
      </w:pPr>
    </w:p>
    <w:p w14:paraId="26B02FAE" w14:textId="0C36F48F" w:rsidR="00C8269B" w:rsidRPr="00905A73" w:rsidRDefault="00905A73" w:rsidP="00C8269B">
      <w:pPr>
        <w:spacing w:after="0" w:line="240" w:lineRule="auto"/>
        <w:ind w:left="720"/>
        <w:rPr>
          <w:rFonts w:eastAsia="Times New Roman" w:cs="Times New Roman"/>
          <w:bCs/>
          <w:szCs w:val="24"/>
        </w:rPr>
      </w:pPr>
      <w:r>
        <w:rPr>
          <w:rFonts w:eastAsia="Times New Roman" w:cs="Times New Roman"/>
          <w:bCs/>
          <w:szCs w:val="24"/>
        </w:rPr>
        <w:t>None</w:t>
      </w:r>
    </w:p>
    <w:p w14:paraId="5021FF3A" w14:textId="77777777" w:rsidR="00C8269B" w:rsidRPr="00EE21B9" w:rsidRDefault="00C8269B" w:rsidP="00C8269B">
      <w:pPr>
        <w:spacing w:after="0" w:line="240" w:lineRule="auto"/>
        <w:rPr>
          <w:rFonts w:eastAsia="Times New Roman" w:cs="Times New Roman"/>
          <w:b/>
          <w:szCs w:val="24"/>
        </w:rPr>
      </w:pPr>
    </w:p>
    <w:p w14:paraId="434925D1" w14:textId="640789F0"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r w:rsidR="00905A73">
        <w:rPr>
          <w:rFonts w:eastAsia="Times New Roman" w:cs="Times New Roman"/>
          <w:b/>
          <w:szCs w:val="24"/>
        </w:rPr>
        <w:t xml:space="preserve">  </w:t>
      </w:r>
      <w:r w:rsidR="00905A73" w:rsidRPr="00905A73">
        <w:rPr>
          <w:rFonts w:eastAsia="Times New Roman" w:cs="Times New Roman"/>
          <w:bCs/>
          <w:szCs w:val="24"/>
        </w:rPr>
        <w:t>None</w:t>
      </w:r>
    </w:p>
    <w:p w14:paraId="683CA348" w14:textId="77777777" w:rsidR="00C8269B" w:rsidRPr="00EE21B9" w:rsidRDefault="00C8269B" w:rsidP="00C8269B">
      <w:pPr>
        <w:spacing w:after="0" w:line="240" w:lineRule="auto"/>
        <w:rPr>
          <w:rFonts w:eastAsia="Times New Roman" w:cs="Times New Roman"/>
          <w:b/>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3E9BDBE"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2920E2C3" w14:textId="77777777"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0AE0DB25" w14:textId="44C729B6" w:rsidR="00C8269B" w:rsidRDefault="00C8269B" w:rsidP="00E05172">
      <w:pPr>
        <w:widowControl w:val="0"/>
        <w:autoSpaceDE w:val="0"/>
        <w:autoSpaceDN w:val="0"/>
        <w:adjustRightInd w:val="0"/>
        <w:spacing w:after="0" w:line="240" w:lineRule="auto"/>
        <w:rPr>
          <w:rFonts w:eastAsia="Times New Roman" w:cs="Times New Roman"/>
          <w:szCs w:val="24"/>
        </w:rPr>
      </w:pPr>
      <w:r>
        <w:rPr>
          <w:rFonts w:eastAsia="Times New Roman" w:cs="Times New Roman"/>
          <w:szCs w:val="24"/>
        </w:rPr>
        <w:br/>
      </w:r>
    </w:p>
    <w:p w14:paraId="6F43C440"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w:t>
      </w:r>
      <w:r>
        <w:rPr>
          <w:rFonts w:eastAsia="Times New Roman" w:cs="Times New Roman"/>
          <w:b/>
          <w:i/>
          <w:szCs w:val="24"/>
          <w:u w:val="single"/>
        </w:rPr>
        <w:lastRenderedPageBreak/>
        <w:t>Instructor Specific</w:t>
      </w:r>
      <w:r w:rsidRPr="00F91AD1">
        <w:rPr>
          <w:rFonts w:eastAsia="Times New Roman" w:cs="Times New Roman"/>
          <w:b/>
          <w:i/>
          <w:szCs w:val="24"/>
          <w:u w:val="single"/>
        </w:rPr>
        <w:t>)</w:t>
      </w:r>
    </w:p>
    <w:p w14:paraId="15CCB2BB"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46"/>
        <w:gridCol w:w="3358"/>
        <w:gridCol w:w="1396"/>
      </w:tblGrid>
      <w:tr w:rsidR="00C8269B" w:rsidRPr="003A420D" w14:paraId="750BB682" w14:textId="77777777" w:rsidTr="00905A73">
        <w:trPr>
          <w:trHeight w:val="197"/>
        </w:trPr>
        <w:tc>
          <w:tcPr>
            <w:tcW w:w="1546" w:type="dxa"/>
            <w:vAlign w:val="center"/>
          </w:tcPr>
          <w:p w14:paraId="68F15D90"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358" w:type="dxa"/>
            <w:vAlign w:val="center"/>
          </w:tcPr>
          <w:p w14:paraId="0E9F4EE8"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52D8C4D6" w14:textId="77777777" w:rsidR="00C8269B" w:rsidRPr="00EE21B9" w:rsidRDefault="00C8269B" w:rsidP="003D6749">
            <w:pPr>
              <w:pStyle w:val="ListParagraph"/>
              <w:ind w:hanging="720"/>
              <w:jc w:val="center"/>
              <w:rPr>
                <w:rFonts w:cs="Times New Roman"/>
                <w:i/>
                <w:sz w:val="18"/>
                <w:szCs w:val="18"/>
              </w:rPr>
            </w:pPr>
          </w:p>
          <w:p w14:paraId="610417A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759353C0" w14:textId="77777777" w:rsidTr="00905A73">
        <w:trPr>
          <w:trHeight w:val="193"/>
        </w:trPr>
        <w:tc>
          <w:tcPr>
            <w:tcW w:w="1546" w:type="dxa"/>
            <w:vAlign w:val="center"/>
          </w:tcPr>
          <w:p w14:paraId="5D658173" w14:textId="5601497E" w:rsidR="00C8269B" w:rsidRPr="00EE21B9" w:rsidRDefault="00905A73" w:rsidP="003D6749">
            <w:pPr>
              <w:pStyle w:val="ListParagraph"/>
              <w:ind w:left="38" w:hanging="38"/>
              <w:jc w:val="center"/>
              <w:rPr>
                <w:rFonts w:cs="Times New Roman"/>
                <w:sz w:val="18"/>
                <w:szCs w:val="18"/>
              </w:rPr>
            </w:pPr>
            <w:r>
              <w:rPr>
                <w:rFonts w:cs="Times New Roman"/>
                <w:sz w:val="18"/>
                <w:szCs w:val="18"/>
              </w:rPr>
              <w:t>Discussion Questions</w:t>
            </w:r>
            <w:r w:rsidR="00C8269B" w:rsidRPr="00EE21B9">
              <w:rPr>
                <w:rFonts w:cs="Times New Roman"/>
                <w:sz w:val="18"/>
                <w:szCs w:val="18"/>
              </w:rPr>
              <w:t xml:space="preserve"> (1</w:t>
            </w:r>
            <w:r>
              <w:rPr>
                <w:rFonts w:cs="Times New Roman"/>
                <w:sz w:val="18"/>
                <w:szCs w:val="18"/>
              </w:rPr>
              <w:t>2</w:t>
            </w:r>
            <w:r w:rsidR="00C8269B" w:rsidRPr="00EE21B9">
              <w:rPr>
                <w:rFonts w:cs="Times New Roman"/>
                <w:sz w:val="18"/>
                <w:szCs w:val="18"/>
              </w:rPr>
              <w:t>x</w:t>
            </w:r>
            <w:r>
              <w:rPr>
                <w:rFonts w:cs="Times New Roman"/>
                <w:sz w:val="18"/>
                <w:szCs w:val="18"/>
              </w:rPr>
              <w:t>1</w:t>
            </w:r>
            <w:r w:rsidR="00C8269B" w:rsidRPr="00EE21B9">
              <w:rPr>
                <w:rFonts w:cs="Times New Roman"/>
                <w:sz w:val="18"/>
                <w:szCs w:val="18"/>
              </w:rPr>
              <w:t>0)</w:t>
            </w:r>
          </w:p>
        </w:tc>
        <w:tc>
          <w:tcPr>
            <w:tcW w:w="3358" w:type="dxa"/>
            <w:vAlign w:val="center"/>
          </w:tcPr>
          <w:p w14:paraId="1A240C18" w14:textId="2BA8E36B" w:rsidR="00C8269B" w:rsidRPr="00EE21B9" w:rsidRDefault="00905A73" w:rsidP="003D6749">
            <w:pPr>
              <w:pStyle w:val="ListParagraph"/>
              <w:ind w:hanging="720"/>
              <w:jc w:val="center"/>
              <w:rPr>
                <w:rFonts w:cs="Times New Roman"/>
                <w:sz w:val="18"/>
                <w:szCs w:val="18"/>
              </w:rPr>
            </w:pPr>
            <w:r>
              <w:rPr>
                <w:rFonts w:cs="Times New Roman"/>
                <w:sz w:val="18"/>
                <w:szCs w:val="18"/>
              </w:rPr>
              <w:t>120</w:t>
            </w:r>
          </w:p>
        </w:tc>
        <w:tc>
          <w:tcPr>
            <w:tcW w:w="1396" w:type="dxa"/>
            <w:vAlign w:val="center"/>
          </w:tcPr>
          <w:p w14:paraId="73F0BD19" w14:textId="31641EA4" w:rsidR="00C8269B" w:rsidRPr="00EE21B9" w:rsidRDefault="00905A73" w:rsidP="003D6749">
            <w:pPr>
              <w:pStyle w:val="ListParagraph"/>
              <w:ind w:hanging="720"/>
              <w:jc w:val="center"/>
              <w:rPr>
                <w:rFonts w:cs="Times New Roman"/>
                <w:sz w:val="18"/>
                <w:szCs w:val="18"/>
              </w:rPr>
            </w:pPr>
            <w:r>
              <w:rPr>
                <w:rFonts w:cs="Times New Roman"/>
                <w:sz w:val="18"/>
                <w:szCs w:val="18"/>
              </w:rPr>
              <w:t>40</w:t>
            </w:r>
            <w:r w:rsidR="00C8269B" w:rsidRPr="00EE21B9">
              <w:rPr>
                <w:rFonts w:cs="Times New Roman"/>
                <w:sz w:val="18"/>
                <w:szCs w:val="18"/>
              </w:rPr>
              <w:t>%</w:t>
            </w:r>
          </w:p>
        </w:tc>
      </w:tr>
      <w:tr w:rsidR="00C8269B" w:rsidRPr="003A420D" w14:paraId="4BAE0849" w14:textId="77777777" w:rsidTr="00905A73">
        <w:trPr>
          <w:trHeight w:val="193"/>
        </w:trPr>
        <w:tc>
          <w:tcPr>
            <w:tcW w:w="1546" w:type="dxa"/>
            <w:vAlign w:val="center"/>
          </w:tcPr>
          <w:p w14:paraId="3000EDB4" w14:textId="2B874F01" w:rsidR="00C8269B" w:rsidRPr="00EE21B9" w:rsidRDefault="00905A73" w:rsidP="003D6749">
            <w:pPr>
              <w:pStyle w:val="ListParagraph"/>
              <w:ind w:left="38" w:hanging="38"/>
              <w:jc w:val="center"/>
              <w:rPr>
                <w:rFonts w:cs="Times New Roman"/>
                <w:sz w:val="18"/>
                <w:szCs w:val="18"/>
              </w:rPr>
            </w:pPr>
            <w:r>
              <w:rPr>
                <w:rFonts w:cs="Times New Roman"/>
                <w:sz w:val="18"/>
                <w:szCs w:val="18"/>
              </w:rPr>
              <w:t>Tests</w:t>
            </w:r>
            <w:r w:rsidR="00C8269B" w:rsidRPr="00EE21B9">
              <w:rPr>
                <w:rFonts w:cs="Times New Roman"/>
                <w:sz w:val="18"/>
                <w:szCs w:val="18"/>
              </w:rPr>
              <w:t xml:space="preserve"> (</w:t>
            </w:r>
            <w:r>
              <w:rPr>
                <w:rFonts w:cs="Times New Roman"/>
                <w:sz w:val="18"/>
                <w:szCs w:val="18"/>
              </w:rPr>
              <w:t>3</w:t>
            </w:r>
            <w:r w:rsidR="00C8269B" w:rsidRPr="00EE21B9">
              <w:rPr>
                <w:rFonts w:cs="Times New Roman"/>
                <w:sz w:val="18"/>
                <w:szCs w:val="18"/>
              </w:rPr>
              <w:t>x</w:t>
            </w:r>
            <w:r>
              <w:rPr>
                <w:rFonts w:cs="Times New Roman"/>
                <w:sz w:val="18"/>
                <w:szCs w:val="18"/>
              </w:rPr>
              <w:t>40</w:t>
            </w:r>
            <w:r w:rsidR="00C8269B" w:rsidRPr="00EE21B9">
              <w:rPr>
                <w:rFonts w:cs="Times New Roman"/>
                <w:sz w:val="18"/>
                <w:szCs w:val="18"/>
              </w:rPr>
              <w:t>)</w:t>
            </w:r>
          </w:p>
        </w:tc>
        <w:tc>
          <w:tcPr>
            <w:tcW w:w="3358" w:type="dxa"/>
            <w:vAlign w:val="center"/>
          </w:tcPr>
          <w:p w14:paraId="2EABDD18" w14:textId="26F91296" w:rsidR="00C8269B" w:rsidRPr="00EE21B9" w:rsidRDefault="00905A73" w:rsidP="003D6749">
            <w:pPr>
              <w:pStyle w:val="ListParagraph"/>
              <w:ind w:hanging="720"/>
              <w:jc w:val="center"/>
              <w:rPr>
                <w:rFonts w:cs="Times New Roman"/>
                <w:sz w:val="18"/>
                <w:szCs w:val="18"/>
              </w:rPr>
            </w:pPr>
            <w:r>
              <w:rPr>
                <w:rFonts w:cs="Times New Roman"/>
                <w:sz w:val="18"/>
                <w:szCs w:val="18"/>
              </w:rPr>
              <w:t>120</w:t>
            </w:r>
          </w:p>
        </w:tc>
        <w:tc>
          <w:tcPr>
            <w:tcW w:w="1396" w:type="dxa"/>
            <w:vAlign w:val="center"/>
          </w:tcPr>
          <w:p w14:paraId="124DBF3B" w14:textId="2461B56E" w:rsidR="00C8269B" w:rsidRPr="00EE21B9" w:rsidRDefault="00905A73" w:rsidP="003D6749">
            <w:pPr>
              <w:pStyle w:val="ListParagraph"/>
              <w:ind w:hanging="720"/>
              <w:jc w:val="center"/>
              <w:rPr>
                <w:rFonts w:cs="Times New Roman"/>
                <w:sz w:val="18"/>
                <w:szCs w:val="18"/>
              </w:rPr>
            </w:pPr>
            <w:r>
              <w:rPr>
                <w:rFonts w:cs="Times New Roman"/>
                <w:sz w:val="18"/>
                <w:szCs w:val="18"/>
              </w:rPr>
              <w:t>40</w:t>
            </w:r>
            <w:r w:rsidR="00C8269B" w:rsidRPr="00EE21B9">
              <w:rPr>
                <w:rFonts w:cs="Times New Roman"/>
                <w:sz w:val="18"/>
                <w:szCs w:val="18"/>
              </w:rPr>
              <w:t>%</w:t>
            </w:r>
          </w:p>
        </w:tc>
      </w:tr>
      <w:tr w:rsidR="00C8269B" w:rsidRPr="003A420D" w14:paraId="0AD74AAE" w14:textId="77777777" w:rsidTr="00905A73">
        <w:trPr>
          <w:trHeight w:val="193"/>
        </w:trPr>
        <w:tc>
          <w:tcPr>
            <w:tcW w:w="1546" w:type="dxa"/>
            <w:vAlign w:val="center"/>
          </w:tcPr>
          <w:p w14:paraId="6E80A7CB" w14:textId="517B0D39" w:rsidR="00C8269B" w:rsidRPr="00EE21B9" w:rsidRDefault="00905A73" w:rsidP="003D6749">
            <w:pPr>
              <w:pStyle w:val="ListParagraph"/>
              <w:ind w:left="38" w:hanging="38"/>
              <w:jc w:val="center"/>
              <w:rPr>
                <w:rFonts w:cs="Times New Roman"/>
                <w:sz w:val="18"/>
                <w:szCs w:val="18"/>
              </w:rPr>
            </w:pPr>
            <w:r>
              <w:rPr>
                <w:rFonts w:cs="Times New Roman"/>
                <w:sz w:val="18"/>
                <w:szCs w:val="18"/>
              </w:rPr>
              <w:t xml:space="preserve">Projects </w:t>
            </w:r>
            <w:r w:rsidR="00C8269B" w:rsidRPr="00EE21B9">
              <w:rPr>
                <w:rFonts w:cs="Times New Roman"/>
                <w:sz w:val="18"/>
                <w:szCs w:val="18"/>
              </w:rPr>
              <w:t>(3x</w:t>
            </w:r>
            <w:r>
              <w:rPr>
                <w:rFonts w:cs="Times New Roman"/>
                <w:sz w:val="18"/>
                <w:szCs w:val="18"/>
              </w:rPr>
              <w:t>20</w:t>
            </w:r>
            <w:r w:rsidR="00C8269B" w:rsidRPr="00EE21B9">
              <w:rPr>
                <w:rFonts w:cs="Times New Roman"/>
                <w:sz w:val="18"/>
                <w:szCs w:val="18"/>
              </w:rPr>
              <w:t>)</w:t>
            </w:r>
          </w:p>
        </w:tc>
        <w:tc>
          <w:tcPr>
            <w:tcW w:w="3358" w:type="dxa"/>
            <w:vAlign w:val="center"/>
          </w:tcPr>
          <w:p w14:paraId="58B1F754" w14:textId="43133CA1" w:rsidR="00C8269B" w:rsidRPr="00EE21B9" w:rsidRDefault="00905A73" w:rsidP="003D6749">
            <w:pPr>
              <w:pStyle w:val="ListParagraph"/>
              <w:ind w:hanging="720"/>
              <w:jc w:val="center"/>
              <w:rPr>
                <w:rFonts w:cs="Times New Roman"/>
                <w:sz w:val="18"/>
                <w:szCs w:val="18"/>
              </w:rPr>
            </w:pPr>
            <w:r>
              <w:rPr>
                <w:rFonts w:cs="Times New Roman"/>
                <w:sz w:val="18"/>
                <w:szCs w:val="18"/>
              </w:rPr>
              <w:t>60</w:t>
            </w:r>
          </w:p>
        </w:tc>
        <w:tc>
          <w:tcPr>
            <w:tcW w:w="1396" w:type="dxa"/>
            <w:vAlign w:val="center"/>
          </w:tcPr>
          <w:p w14:paraId="3E6A309A" w14:textId="75724A2C" w:rsidR="00C8269B" w:rsidRPr="00EE21B9" w:rsidRDefault="00905A73" w:rsidP="003D6749">
            <w:pPr>
              <w:pStyle w:val="ListParagraph"/>
              <w:ind w:hanging="720"/>
              <w:jc w:val="center"/>
              <w:rPr>
                <w:rFonts w:cs="Times New Roman"/>
                <w:sz w:val="18"/>
                <w:szCs w:val="18"/>
              </w:rPr>
            </w:pPr>
            <w:r>
              <w:rPr>
                <w:rFonts w:cs="Times New Roman"/>
                <w:sz w:val="18"/>
                <w:szCs w:val="18"/>
              </w:rPr>
              <w:t>20</w:t>
            </w:r>
            <w:r w:rsidR="00C8269B" w:rsidRPr="00EE21B9">
              <w:rPr>
                <w:rFonts w:cs="Times New Roman"/>
                <w:sz w:val="18"/>
                <w:szCs w:val="18"/>
              </w:rPr>
              <w:t>%</w:t>
            </w:r>
          </w:p>
        </w:tc>
      </w:tr>
      <w:tr w:rsidR="00C8269B" w:rsidRPr="003A420D" w14:paraId="4B35377A" w14:textId="77777777" w:rsidTr="00905A73">
        <w:trPr>
          <w:trHeight w:val="193"/>
        </w:trPr>
        <w:tc>
          <w:tcPr>
            <w:tcW w:w="1546" w:type="dxa"/>
            <w:vAlign w:val="center"/>
          </w:tcPr>
          <w:p w14:paraId="24B20058"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Total</w:t>
            </w:r>
          </w:p>
        </w:tc>
        <w:tc>
          <w:tcPr>
            <w:tcW w:w="3358" w:type="dxa"/>
            <w:vAlign w:val="center"/>
          </w:tcPr>
          <w:p w14:paraId="5BC40862" w14:textId="51E4BB7D" w:rsidR="00C8269B" w:rsidRPr="00EE21B9" w:rsidRDefault="00905A73" w:rsidP="003D6749">
            <w:pPr>
              <w:pStyle w:val="ListParagraph"/>
              <w:ind w:hanging="720"/>
              <w:jc w:val="center"/>
              <w:rPr>
                <w:rFonts w:cs="Times New Roman"/>
                <w:sz w:val="18"/>
                <w:szCs w:val="18"/>
              </w:rPr>
            </w:pPr>
            <w:r>
              <w:rPr>
                <w:rFonts w:cs="Times New Roman"/>
                <w:sz w:val="18"/>
                <w:szCs w:val="18"/>
              </w:rPr>
              <w:t>300</w:t>
            </w:r>
          </w:p>
        </w:tc>
        <w:tc>
          <w:tcPr>
            <w:tcW w:w="1396" w:type="dxa"/>
            <w:vAlign w:val="center"/>
          </w:tcPr>
          <w:p w14:paraId="0A827E5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539E30CA" w14:textId="76B4A8CD" w:rsidR="00C8269B" w:rsidRDefault="00C8269B" w:rsidP="00C8269B">
      <w:pPr>
        <w:widowControl w:val="0"/>
        <w:autoSpaceDE w:val="0"/>
        <w:autoSpaceDN w:val="0"/>
        <w:adjustRightInd w:val="0"/>
        <w:spacing w:after="0" w:line="240" w:lineRule="auto"/>
        <w:ind w:left="720"/>
        <w:rPr>
          <w:rFonts w:eastAsia="Times New Roman" w:cs="Times New Roman"/>
          <w:b/>
          <w:szCs w:val="24"/>
        </w:rPr>
      </w:pPr>
    </w:p>
    <w:p w14:paraId="0539C730" w14:textId="77777777" w:rsidR="008F6733" w:rsidRDefault="008F6733" w:rsidP="008F6733">
      <w:pPr>
        <w:pStyle w:val="ListParagraph"/>
        <w:widowControl w:val="0"/>
        <w:autoSpaceDE w:val="0"/>
        <w:autoSpaceDN w:val="0"/>
        <w:adjustRightInd w:val="0"/>
        <w:spacing w:after="0" w:line="240" w:lineRule="auto"/>
        <w:rPr>
          <w:rFonts w:eastAsia="Times New Roman" w:cs="Times New Roman"/>
          <w:b/>
          <w:szCs w:val="24"/>
        </w:rPr>
      </w:pPr>
    </w:p>
    <w:p w14:paraId="149B1D8F" w14:textId="77777777" w:rsidR="008F6733" w:rsidRDefault="008F6733" w:rsidP="008F6733">
      <w:pPr>
        <w:ind w:firstLine="720"/>
        <w:rPr>
          <w:rFonts w:cs="Times New Roman"/>
          <w:b/>
          <w:szCs w:val="24"/>
        </w:rPr>
      </w:pPr>
      <w:bookmarkStart w:id="0" w:name="_Hlk81850990"/>
      <w:r>
        <w:rPr>
          <w:rFonts w:cs="Times New Roman"/>
          <w:b/>
          <w:szCs w:val="24"/>
        </w:rPr>
        <w:t>Assignments:</w:t>
      </w:r>
    </w:p>
    <w:p w14:paraId="1DC9B55E" w14:textId="77777777" w:rsidR="008F6733" w:rsidRPr="007C0E18" w:rsidRDefault="008F6733" w:rsidP="008F6733">
      <w:pPr>
        <w:spacing w:after="0" w:line="480" w:lineRule="auto"/>
        <w:ind w:firstLine="720"/>
        <w:rPr>
          <w:rFonts w:cs="Times New Roman"/>
          <w:b/>
          <w:szCs w:val="24"/>
        </w:rPr>
      </w:pPr>
      <w:r w:rsidRPr="007C0E18">
        <w:rPr>
          <w:rFonts w:cs="Times New Roman"/>
          <w:b/>
          <w:szCs w:val="24"/>
        </w:rPr>
        <w:t>12 Discussion Forums (120 points)</w:t>
      </w:r>
    </w:p>
    <w:p w14:paraId="5E3F9663" w14:textId="77777777" w:rsidR="008F6733" w:rsidRPr="007C0E18" w:rsidRDefault="008F6733" w:rsidP="008F6733">
      <w:pPr>
        <w:pStyle w:val="ListParagraph"/>
        <w:numPr>
          <w:ilvl w:val="0"/>
          <w:numId w:val="22"/>
        </w:numPr>
        <w:spacing w:after="0" w:line="360" w:lineRule="auto"/>
        <w:rPr>
          <w:rFonts w:cs="Times New Roman"/>
          <w:szCs w:val="24"/>
        </w:rPr>
      </w:pPr>
      <w:r w:rsidRPr="007C0E18">
        <w:rPr>
          <w:rFonts w:cs="Times New Roman"/>
          <w:szCs w:val="24"/>
        </w:rPr>
        <w:t xml:space="preserve">10 points for each Chapter:  You will answer the discussion question assigned in the chapter found on Canvas.  Your response to each question should be at a minimum 300 words.  You need to respond to one other student's answer. The minimum for your response to another student is 200 words.     </w:t>
      </w:r>
    </w:p>
    <w:p w14:paraId="4879397E" w14:textId="77777777" w:rsidR="008F6733" w:rsidRDefault="008F6733" w:rsidP="008F6733">
      <w:pPr>
        <w:spacing w:after="0" w:line="360" w:lineRule="auto"/>
        <w:ind w:firstLine="720"/>
        <w:rPr>
          <w:rFonts w:cs="Times New Roman"/>
          <w:b/>
          <w:bCs/>
          <w:szCs w:val="24"/>
        </w:rPr>
      </w:pPr>
      <w:r w:rsidRPr="007C0E18">
        <w:rPr>
          <w:rFonts w:cs="Times New Roman"/>
          <w:b/>
          <w:bCs/>
          <w:szCs w:val="24"/>
        </w:rPr>
        <w:t>3 Tests (120 points)</w:t>
      </w:r>
    </w:p>
    <w:p w14:paraId="6D9F7555" w14:textId="77777777" w:rsidR="008F6733" w:rsidRDefault="008F6733" w:rsidP="008F6733">
      <w:pPr>
        <w:pStyle w:val="ListParagraph"/>
        <w:numPr>
          <w:ilvl w:val="0"/>
          <w:numId w:val="22"/>
        </w:numPr>
        <w:spacing w:after="0" w:line="360" w:lineRule="auto"/>
        <w:rPr>
          <w:rFonts w:cs="Times New Roman"/>
          <w:b/>
          <w:bCs/>
          <w:szCs w:val="24"/>
        </w:rPr>
      </w:pPr>
      <w:r>
        <w:rPr>
          <w:rFonts w:cs="Times New Roman"/>
          <w:b/>
          <w:bCs/>
          <w:szCs w:val="24"/>
        </w:rPr>
        <w:t>Test 1:  Chapters 1-5 = 40 points</w:t>
      </w:r>
    </w:p>
    <w:p w14:paraId="19652090" w14:textId="77777777" w:rsidR="008F6733" w:rsidRDefault="008F6733" w:rsidP="008F6733">
      <w:pPr>
        <w:pStyle w:val="ListParagraph"/>
        <w:numPr>
          <w:ilvl w:val="0"/>
          <w:numId w:val="22"/>
        </w:numPr>
        <w:spacing w:after="0" w:line="360" w:lineRule="auto"/>
        <w:rPr>
          <w:rFonts w:cs="Times New Roman"/>
          <w:b/>
          <w:bCs/>
          <w:szCs w:val="24"/>
        </w:rPr>
      </w:pPr>
      <w:r>
        <w:rPr>
          <w:rFonts w:cs="Times New Roman"/>
          <w:b/>
          <w:bCs/>
          <w:szCs w:val="24"/>
        </w:rPr>
        <w:t>Test 2:  Chapters 6-9 = 40 points</w:t>
      </w:r>
    </w:p>
    <w:p w14:paraId="579EF054" w14:textId="77777777" w:rsidR="008F6733" w:rsidRPr="00066C6D" w:rsidRDefault="008F6733" w:rsidP="008F6733">
      <w:pPr>
        <w:pStyle w:val="ListParagraph"/>
        <w:numPr>
          <w:ilvl w:val="0"/>
          <w:numId w:val="22"/>
        </w:numPr>
        <w:spacing w:after="0" w:line="360" w:lineRule="auto"/>
        <w:rPr>
          <w:rFonts w:cs="Times New Roman"/>
          <w:b/>
          <w:bCs/>
          <w:szCs w:val="24"/>
        </w:rPr>
      </w:pPr>
      <w:r>
        <w:rPr>
          <w:rFonts w:cs="Times New Roman"/>
          <w:b/>
          <w:bCs/>
          <w:szCs w:val="24"/>
        </w:rPr>
        <w:t>Test 3:  Chapters 10-12 = 40 points</w:t>
      </w:r>
    </w:p>
    <w:p w14:paraId="0776B351" w14:textId="77777777" w:rsidR="008F6733" w:rsidRDefault="008F6733" w:rsidP="008F6733">
      <w:pPr>
        <w:spacing w:after="0" w:line="360" w:lineRule="auto"/>
        <w:ind w:left="720"/>
        <w:rPr>
          <w:rFonts w:cs="Times New Roman"/>
          <w:b/>
          <w:bCs/>
          <w:szCs w:val="24"/>
        </w:rPr>
      </w:pPr>
      <w:r>
        <w:rPr>
          <w:rFonts w:cs="Times New Roman"/>
          <w:b/>
          <w:bCs/>
          <w:szCs w:val="24"/>
        </w:rPr>
        <w:t xml:space="preserve">3 Projects (60 points) 20 points for each project.  A rubric will be given to students. </w:t>
      </w:r>
    </w:p>
    <w:p w14:paraId="6FC9D402" w14:textId="77777777" w:rsidR="008F6733" w:rsidRDefault="008F6733" w:rsidP="008F6733">
      <w:pPr>
        <w:pStyle w:val="ListParagraph"/>
        <w:numPr>
          <w:ilvl w:val="0"/>
          <w:numId w:val="23"/>
        </w:numPr>
        <w:spacing w:after="0" w:line="360" w:lineRule="auto"/>
        <w:ind w:left="1440"/>
        <w:rPr>
          <w:rFonts w:cs="Times New Roman"/>
          <w:b/>
          <w:bCs/>
          <w:szCs w:val="24"/>
        </w:rPr>
      </w:pPr>
      <w:r>
        <w:rPr>
          <w:rFonts w:cs="Times New Roman"/>
          <w:b/>
          <w:bCs/>
          <w:szCs w:val="24"/>
        </w:rPr>
        <w:t>Project 1 (Due date TBD):  Topic determined by student and faculty</w:t>
      </w:r>
    </w:p>
    <w:p w14:paraId="2CD749AA" w14:textId="77777777" w:rsidR="008F6733" w:rsidRDefault="008F6733" w:rsidP="008F6733">
      <w:pPr>
        <w:pStyle w:val="ListParagraph"/>
        <w:numPr>
          <w:ilvl w:val="0"/>
          <w:numId w:val="23"/>
        </w:numPr>
        <w:spacing w:after="0" w:line="360" w:lineRule="auto"/>
        <w:ind w:left="1440"/>
        <w:rPr>
          <w:rFonts w:cs="Times New Roman"/>
          <w:b/>
          <w:bCs/>
          <w:szCs w:val="24"/>
        </w:rPr>
      </w:pPr>
      <w:r>
        <w:rPr>
          <w:rFonts w:cs="Times New Roman"/>
          <w:b/>
          <w:bCs/>
          <w:szCs w:val="24"/>
        </w:rPr>
        <w:t>Project 2 (Due date TBD):  Topic determined by student and faculty</w:t>
      </w:r>
    </w:p>
    <w:p w14:paraId="5A31B8D3" w14:textId="77777777" w:rsidR="008F6733" w:rsidRPr="007C0E18" w:rsidRDefault="008F6733" w:rsidP="008F6733">
      <w:pPr>
        <w:pStyle w:val="ListParagraph"/>
        <w:numPr>
          <w:ilvl w:val="0"/>
          <w:numId w:val="23"/>
        </w:numPr>
        <w:spacing w:after="0" w:line="360" w:lineRule="auto"/>
        <w:ind w:left="1440"/>
        <w:rPr>
          <w:rFonts w:cs="Times New Roman"/>
          <w:b/>
          <w:bCs/>
          <w:szCs w:val="24"/>
        </w:rPr>
      </w:pPr>
      <w:r>
        <w:rPr>
          <w:rFonts w:cs="Times New Roman"/>
          <w:b/>
          <w:bCs/>
          <w:szCs w:val="24"/>
        </w:rPr>
        <w:t>Research Paper:  Topic:  Barriers to Technology in Schools</w:t>
      </w:r>
    </w:p>
    <w:bookmarkEnd w:id="0"/>
    <w:p w14:paraId="408C6E17" w14:textId="77777777" w:rsidR="008F6733" w:rsidRDefault="008F6733" w:rsidP="008F6733">
      <w:pPr>
        <w:pStyle w:val="ListParagraph"/>
        <w:widowControl w:val="0"/>
        <w:autoSpaceDE w:val="0"/>
        <w:autoSpaceDN w:val="0"/>
        <w:adjustRightInd w:val="0"/>
        <w:spacing w:after="0" w:line="240" w:lineRule="auto"/>
        <w:rPr>
          <w:rFonts w:eastAsia="Times New Roman" w:cs="Times New Roman"/>
          <w:b/>
          <w:szCs w:val="24"/>
        </w:rPr>
      </w:pPr>
    </w:p>
    <w:p w14:paraId="0BBCBB0F" w14:textId="7A9FA7C5" w:rsidR="008F6733" w:rsidRDefault="008F6733" w:rsidP="00C8269B">
      <w:pPr>
        <w:widowControl w:val="0"/>
        <w:autoSpaceDE w:val="0"/>
        <w:autoSpaceDN w:val="0"/>
        <w:adjustRightInd w:val="0"/>
        <w:spacing w:after="0" w:line="240" w:lineRule="auto"/>
        <w:ind w:left="720"/>
        <w:rPr>
          <w:rFonts w:eastAsia="Times New Roman" w:cs="Times New Roman"/>
          <w:b/>
          <w:szCs w:val="24"/>
        </w:rPr>
      </w:pPr>
    </w:p>
    <w:p w14:paraId="59F41E43" w14:textId="77777777" w:rsidR="008F6733" w:rsidRPr="00D21778" w:rsidRDefault="008F6733" w:rsidP="00C8269B">
      <w:pPr>
        <w:widowControl w:val="0"/>
        <w:autoSpaceDE w:val="0"/>
        <w:autoSpaceDN w:val="0"/>
        <w:adjustRightInd w:val="0"/>
        <w:spacing w:after="0" w:line="240" w:lineRule="auto"/>
        <w:ind w:left="720"/>
        <w:rPr>
          <w:rFonts w:eastAsia="Times New Roman" w:cs="Times New Roman"/>
          <w:b/>
          <w:szCs w:val="24"/>
        </w:rPr>
      </w:pPr>
    </w:p>
    <w:p w14:paraId="2328166C" w14:textId="0BC82405" w:rsidR="00C8269B" w:rsidRPr="00905A73"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COU</w:t>
      </w:r>
      <w:r w:rsidR="00066C6D">
        <w:rPr>
          <w:rFonts w:eastAsia="Times New Roman" w:cs="Times New Roman"/>
          <w:b/>
          <w:szCs w:val="24"/>
        </w:rPr>
        <w:t>RSE METHODOLOGY</w:t>
      </w:r>
      <w:r>
        <w:rPr>
          <w:rFonts w:eastAsia="Times New Roman" w:cs="Times New Roman"/>
          <w:b/>
          <w:szCs w:val="24"/>
        </w:rPr>
        <w:t xml:space="preserve">: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25DE63AC" w14:textId="5FA278AD" w:rsidR="00905A73" w:rsidRDefault="00905A73" w:rsidP="00905A73">
      <w:pPr>
        <w:pStyle w:val="ListParagraph"/>
        <w:widowControl w:val="0"/>
        <w:autoSpaceDE w:val="0"/>
        <w:autoSpaceDN w:val="0"/>
        <w:adjustRightInd w:val="0"/>
        <w:spacing w:after="0" w:line="240" w:lineRule="auto"/>
        <w:rPr>
          <w:rFonts w:eastAsia="Times New Roman" w:cs="Times New Roman"/>
          <w:b/>
          <w:szCs w:val="24"/>
        </w:rPr>
      </w:pPr>
    </w:p>
    <w:p w14:paraId="63DC288A" w14:textId="77777777" w:rsidR="00905A73" w:rsidRDefault="00905A73" w:rsidP="00905A73">
      <w:pPr>
        <w:pStyle w:val="xmsonormal"/>
        <w:ind w:left="720"/>
      </w:pPr>
      <w:r>
        <w:t xml:space="preserve">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w:t>
      </w:r>
      <w:r>
        <w:lastRenderedPageBreak/>
        <w:t xml:space="preserve">appropriate to the course objectives and online supplemental instruction.  Course content will be laid out in Canvas using Weekly Modules.  Students will have access to faculty through email and phone calls.  A minimum of 4 Zoom meetings will be held.  </w:t>
      </w:r>
    </w:p>
    <w:p w14:paraId="53F0EA9A" w14:textId="77777777" w:rsidR="00C8269B" w:rsidRDefault="00C8269B" w:rsidP="00C8269B">
      <w:pPr>
        <w:widowControl w:val="0"/>
        <w:autoSpaceDE w:val="0"/>
        <w:autoSpaceDN w:val="0"/>
        <w:adjustRightInd w:val="0"/>
        <w:spacing w:after="0" w:line="240" w:lineRule="auto"/>
        <w:rPr>
          <w:rFonts w:eastAsia="Times New Roman" w:cs="Times New Roman"/>
          <w:b/>
          <w:szCs w:val="24"/>
        </w:rPr>
      </w:pPr>
    </w:p>
    <w:p w14:paraId="2C2ACB69" w14:textId="5B0486D9" w:rsidR="00E05172" w:rsidRDefault="00C8269B" w:rsidP="00E05172">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905A73">
        <w:rPr>
          <w:rFonts w:eastAsia="Times New Roman" w:cs="Times New Roman"/>
          <w:b/>
          <w:szCs w:val="24"/>
        </w:rPr>
        <w:t xml:space="preserve">COURSE OUTLINE: </w:t>
      </w:r>
      <w:r w:rsidRPr="00905A73">
        <w:rPr>
          <w:rFonts w:eastAsia="Times New Roman" w:cs="Times New Roman"/>
          <w:b/>
          <w:i/>
          <w:szCs w:val="24"/>
          <w:u w:val="single"/>
        </w:rPr>
        <w:t xml:space="preserve">(Course Syllabus – Individual Instructor Specific) </w:t>
      </w:r>
    </w:p>
    <w:p w14:paraId="57B62BB1" w14:textId="77777777" w:rsidR="00E05172" w:rsidRPr="00E05172" w:rsidRDefault="00E05172" w:rsidP="00E05172">
      <w:pPr>
        <w:widowControl w:val="0"/>
        <w:autoSpaceDE w:val="0"/>
        <w:autoSpaceDN w:val="0"/>
        <w:adjustRightInd w:val="0"/>
        <w:spacing w:after="0" w:line="240" w:lineRule="auto"/>
        <w:rPr>
          <w:rFonts w:eastAsia="Times New Roman" w:cs="Times New Roman"/>
          <w:b/>
          <w:i/>
          <w:szCs w:val="24"/>
          <w:u w:val="single"/>
        </w:rPr>
      </w:pPr>
    </w:p>
    <w:p w14:paraId="01C39955" w14:textId="46A01E07" w:rsidR="00905A73" w:rsidRDefault="00905A73" w:rsidP="00905A73">
      <w:pPr>
        <w:widowControl w:val="0"/>
        <w:autoSpaceDE w:val="0"/>
        <w:autoSpaceDN w:val="0"/>
        <w:adjustRightInd w:val="0"/>
        <w:spacing w:after="0" w:line="240" w:lineRule="auto"/>
        <w:rPr>
          <w:rFonts w:eastAsia="Times New Roman" w:cs="Times New Roman"/>
          <w:b/>
          <w:szCs w:val="24"/>
        </w:rPr>
      </w:pPr>
    </w:p>
    <w:p w14:paraId="2C213E7E" w14:textId="7CFA6EE7" w:rsidR="00905A73" w:rsidRDefault="00E05172" w:rsidP="00905A73">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object w:dxaOrig="10198" w:dyaOrig="2517" w14:anchorId="2E7D8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126pt" o:ole="">
            <v:imagedata r:id="rId10" o:title=""/>
          </v:shape>
          <o:OLEObject Type="Embed" ProgID="Excel.Sheet.12" ShapeID="_x0000_i1025" DrawAspect="Content" ObjectID="_1771673474" r:id="rId11"/>
        </w:object>
      </w:r>
    </w:p>
    <w:p w14:paraId="415DC2D8" w14:textId="113E8D25" w:rsidR="00905A73" w:rsidRDefault="00905A73" w:rsidP="00905A73">
      <w:pPr>
        <w:widowControl w:val="0"/>
        <w:autoSpaceDE w:val="0"/>
        <w:autoSpaceDN w:val="0"/>
        <w:adjustRightInd w:val="0"/>
        <w:spacing w:after="0" w:line="240" w:lineRule="auto"/>
        <w:rPr>
          <w:rFonts w:eastAsia="Times New Roman" w:cs="Times New Roman"/>
          <w:b/>
          <w:szCs w:val="24"/>
        </w:rPr>
      </w:pPr>
    </w:p>
    <w:p w14:paraId="0367E687" w14:textId="0E894D9C" w:rsidR="00E05172" w:rsidRDefault="00E05172" w:rsidP="00905A73">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object w:dxaOrig="10198" w:dyaOrig="6912" w14:anchorId="44730548">
          <v:shape id="_x0000_i1026" type="#_x0000_t75" style="width:510pt;height:345.5pt" o:ole="">
            <v:imagedata r:id="rId12" o:title=""/>
          </v:shape>
          <o:OLEObject Type="Embed" ProgID="Excel.Sheet.12" ShapeID="_x0000_i1026" DrawAspect="Content" ObjectID="_1771673475" r:id="rId13"/>
        </w:object>
      </w:r>
    </w:p>
    <w:p w14:paraId="376931E5" w14:textId="78A9A1DF" w:rsidR="00905A73" w:rsidRDefault="00905A73" w:rsidP="00905A73">
      <w:pPr>
        <w:widowControl w:val="0"/>
        <w:autoSpaceDE w:val="0"/>
        <w:autoSpaceDN w:val="0"/>
        <w:adjustRightInd w:val="0"/>
        <w:spacing w:after="0" w:line="240" w:lineRule="auto"/>
        <w:rPr>
          <w:rFonts w:eastAsia="Times New Roman" w:cs="Times New Roman"/>
          <w:b/>
          <w:szCs w:val="24"/>
        </w:rPr>
      </w:pPr>
    </w:p>
    <w:p w14:paraId="08467CB8" w14:textId="77777777" w:rsidR="00B65C53" w:rsidRPr="00B03C7B" w:rsidRDefault="00B65C53" w:rsidP="00B65C53">
      <w:pPr>
        <w:spacing w:after="0" w:line="360" w:lineRule="auto"/>
        <w:ind w:firstLine="720"/>
        <w:rPr>
          <w:rFonts w:cs="Times New Roman"/>
          <w:b/>
          <w:szCs w:val="24"/>
        </w:rPr>
      </w:pPr>
      <w:bookmarkStart w:id="1" w:name="_Hlk81850335"/>
      <w:r w:rsidRPr="00B03C7B">
        <w:rPr>
          <w:rFonts w:cs="Times New Roman"/>
          <w:b/>
          <w:szCs w:val="24"/>
        </w:rPr>
        <w:t xml:space="preserve">Week 1  </w:t>
      </w:r>
    </w:p>
    <w:p w14:paraId="132B473C" w14:textId="77777777" w:rsidR="00B65C53" w:rsidRDefault="00B65C53" w:rsidP="00B65C53">
      <w:pPr>
        <w:spacing w:after="0" w:line="360" w:lineRule="auto"/>
        <w:rPr>
          <w:rFonts w:cs="Times New Roman"/>
          <w:b/>
          <w:szCs w:val="24"/>
        </w:rPr>
      </w:pPr>
      <w:r>
        <w:rPr>
          <w:rFonts w:cs="Times New Roman"/>
          <w:b/>
          <w:sz w:val="28"/>
          <w:szCs w:val="28"/>
        </w:rPr>
        <w:tab/>
      </w:r>
      <w:r>
        <w:rPr>
          <w:rFonts w:cs="Times New Roman"/>
          <w:b/>
          <w:szCs w:val="24"/>
        </w:rPr>
        <w:t>Chapter 1:  Becoming a 21</w:t>
      </w:r>
      <w:r w:rsidRPr="0045430C">
        <w:rPr>
          <w:rFonts w:cs="Times New Roman"/>
          <w:b/>
          <w:szCs w:val="24"/>
          <w:vertAlign w:val="superscript"/>
        </w:rPr>
        <w:t>st</w:t>
      </w:r>
      <w:r>
        <w:rPr>
          <w:rFonts w:cs="Times New Roman"/>
          <w:b/>
          <w:szCs w:val="24"/>
        </w:rPr>
        <w:t xml:space="preserve"> Century Teacher</w:t>
      </w:r>
    </w:p>
    <w:p w14:paraId="7E587899" w14:textId="77777777" w:rsidR="00B65C53" w:rsidRDefault="00B65C53" w:rsidP="00B65C53">
      <w:pPr>
        <w:spacing w:after="0" w:line="240" w:lineRule="auto"/>
        <w:ind w:left="720"/>
        <w:rPr>
          <w:rFonts w:cs="Times New Roman"/>
          <w:szCs w:val="24"/>
        </w:rPr>
      </w:pPr>
      <w:r w:rsidRPr="0045430C">
        <w:rPr>
          <w:rFonts w:cs="Times New Roman"/>
          <w:bCs/>
          <w:szCs w:val="24"/>
          <w:u w:val="single"/>
        </w:rPr>
        <w:lastRenderedPageBreak/>
        <w:t>Chapter Overview:</w:t>
      </w:r>
      <w:r w:rsidRPr="004F0408">
        <w:rPr>
          <w:rFonts w:cs="Times New Roman"/>
          <w:bCs/>
          <w:szCs w:val="24"/>
        </w:rPr>
        <w:t xml:space="preserve">  </w:t>
      </w:r>
      <w:r w:rsidRPr="004F0408">
        <w:rPr>
          <w:rFonts w:cs="Times New Roman"/>
          <w:szCs w:val="24"/>
        </w:rPr>
        <w:t>Chapter 1 introduces skills, talents, and technologies 21st century teachers will be using to create interactive, engaging learning experiences for themselves and students. We open with an overview of technology’s centrality in the lives of students and families and its integration in the work of teachers. The current International Society for Technology in Education (ISTE) Standards for Students and Educators as well as Bloom’s taxonomy of educational objectives, the technological pedagogical content knowledge (TPACK), and 21st century skills are introduced to frame how new teachers think about technology’s role in teaching and learning. In a final section, we introduce a professional learning network (PLN) as a framework for how new teachers can continually expand and document what they know and can do as technology-leading and learning educators. The chapter addresses the “Leader” domain of the ISTE Standard for Educators, which urges teachers to continually look for and learn about new ways for technology to improve successful learning for students.</w:t>
      </w:r>
    </w:p>
    <w:p w14:paraId="2951F8CE" w14:textId="48C2C895" w:rsidR="00B65C53" w:rsidRDefault="00B65C53" w:rsidP="00B65C53">
      <w:pPr>
        <w:spacing w:after="0" w:line="240" w:lineRule="auto"/>
        <w:rPr>
          <w:rFonts w:cs="Times New Roman"/>
          <w:szCs w:val="24"/>
        </w:rPr>
      </w:pPr>
    </w:p>
    <w:p w14:paraId="7395DC7C" w14:textId="3DB2B01C" w:rsidR="00B65C53" w:rsidRDefault="00B65C53" w:rsidP="00B65C53">
      <w:pPr>
        <w:spacing w:after="0" w:line="240" w:lineRule="auto"/>
        <w:rPr>
          <w:rFonts w:cs="Times New Roman"/>
          <w:i/>
          <w:iCs/>
          <w:szCs w:val="24"/>
        </w:rPr>
      </w:pPr>
    </w:p>
    <w:p w14:paraId="0B1AE53C" w14:textId="45194D46" w:rsidR="00066C6D" w:rsidRDefault="00066C6D" w:rsidP="00B65C53">
      <w:pPr>
        <w:spacing w:after="0" w:line="240" w:lineRule="auto"/>
        <w:rPr>
          <w:rFonts w:cs="Times New Roman"/>
          <w:i/>
          <w:iCs/>
          <w:szCs w:val="24"/>
        </w:rPr>
      </w:pPr>
    </w:p>
    <w:p w14:paraId="76B63E22" w14:textId="77777777" w:rsidR="00066C6D" w:rsidRDefault="00066C6D" w:rsidP="00B65C53">
      <w:pPr>
        <w:spacing w:after="0" w:line="240" w:lineRule="auto"/>
        <w:rPr>
          <w:rFonts w:cs="Times New Roman"/>
          <w:i/>
          <w:iCs/>
          <w:szCs w:val="24"/>
        </w:rPr>
      </w:pPr>
    </w:p>
    <w:p w14:paraId="57CD8944" w14:textId="7CCEEC73" w:rsidR="00B65C53" w:rsidRDefault="00B65C53" w:rsidP="00B65C53">
      <w:pPr>
        <w:spacing w:after="0" w:line="240" w:lineRule="auto"/>
        <w:ind w:left="720"/>
        <w:rPr>
          <w:rFonts w:cs="Times New Roman"/>
          <w:szCs w:val="24"/>
        </w:rPr>
      </w:pPr>
      <w:r w:rsidRPr="00D31303">
        <w:rPr>
          <w:rFonts w:cs="Times New Roman"/>
          <w:i/>
          <w:iCs/>
          <w:szCs w:val="24"/>
        </w:rPr>
        <w:t>Learning Outcomes</w:t>
      </w:r>
      <w:r>
        <w:rPr>
          <w:rFonts w:cs="Times New Roman"/>
          <w:szCs w:val="24"/>
        </w:rPr>
        <w:t>: After reading this chapter, students should be able to:</w:t>
      </w:r>
    </w:p>
    <w:p w14:paraId="0317DEE8" w14:textId="77777777" w:rsidR="00B65C53" w:rsidRDefault="00B65C53" w:rsidP="00B65C53">
      <w:pPr>
        <w:spacing w:after="0" w:line="240" w:lineRule="auto"/>
        <w:ind w:left="720"/>
        <w:rPr>
          <w:rFonts w:cs="Times New Roman"/>
          <w:szCs w:val="24"/>
        </w:rPr>
      </w:pPr>
    </w:p>
    <w:p w14:paraId="45CF1EA8" w14:textId="77777777" w:rsidR="00B65C53" w:rsidRDefault="00B65C53" w:rsidP="00B65C53">
      <w:pPr>
        <w:pStyle w:val="ListParagraph"/>
        <w:numPr>
          <w:ilvl w:val="0"/>
          <w:numId w:val="10"/>
        </w:numPr>
        <w:spacing w:after="0" w:line="240" w:lineRule="auto"/>
        <w:rPr>
          <w:rFonts w:cs="Times New Roman"/>
          <w:szCs w:val="24"/>
        </w:rPr>
      </w:pPr>
      <w:r>
        <w:rPr>
          <w:rFonts w:cs="Times New Roman"/>
          <w:szCs w:val="24"/>
        </w:rPr>
        <w:t xml:space="preserve">Summarize the changing diversity of American education and the roles of technology in the lives of students and families. </w:t>
      </w:r>
    </w:p>
    <w:p w14:paraId="35D7EB9A" w14:textId="77777777" w:rsidR="00B65C53" w:rsidRDefault="00B65C53" w:rsidP="00B65C53">
      <w:pPr>
        <w:pStyle w:val="ListParagraph"/>
        <w:numPr>
          <w:ilvl w:val="0"/>
          <w:numId w:val="10"/>
        </w:numPr>
        <w:spacing w:after="0" w:line="240" w:lineRule="auto"/>
        <w:rPr>
          <w:rFonts w:cs="Times New Roman"/>
          <w:szCs w:val="24"/>
        </w:rPr>
      </w:pPr>
      <w:r>
        <w:rPr>
          <w:rFonts w:cs="Times New Roman"/>
          <w:szCs w:val="24"/>
        </w:rPr>
        <w:t xml:space="preserve">Discuss ways teachers utilize digital technologies in their work as educators. </w:t>
      </w:r>
    </w:p>
    <w:p w14:paraId="377631E3" w14:textId="77777777" w:rsidR="00B65C53" w:rsidRDefault="00B65C53" w:rsidP="00B65C53">
      <w:pPr>
        <w:pStyle w:val="ListParagraph"/>
        <w:numPr>
          <w:ilvl w:val="0"/>
          <w:numId w:val="10"/>
        </w:numPr>
        <w:spacing w:after="0" w:line="240" w:lineRule="auto"/>
        <w:rPr>
          <w:rFonts w:cs="Times New Roman"/>
          <w:szCs w:val="24"/>
        </w:rPr>
      </w:pPr>
      <w:r>
        <w:rPr>
          <w:rFonts w:cs="Times New Roman"/>
          <w:szCs w:val="24"/>
        </w:rPr>
        <w:t>Analyze how 21</w:t>
      </w:r>
      <w:r w:rsidRPr="004F0408">
        <w:rPr>
          <w:rFonts w:cs="Times New Roman"/>
          <w:szCs w:val="24"/>
          <w:vertAlign w:val="superscript"/>
        </w:rPr>
        <w:t>st</w:t>
      </w:r>
      <w:r>
        <w:rPr>
          <w:rFonts w:cs="Times New Roman"/>
          <w:szCs w:val="24"/>
        </w:rPr>
        <w:t xml:space="preserve"> century technologies can be used to create highly interactive, inquiry-based learning environments.  </w:t>
      </w:r>
    </w:p>
    <w:p w14:paraId="4C649B1E" w14:textId="77777777" w:rsidR="00B65C53" w:rsidRPr="004F0408" w:rsidRDefault="00B65C53" w:rsidP="00B65C53">
      <w:pPr>
        <w:pStyle w:val="ListParagraph"/>
        <w:numPr>
          <w:ilvl w:val="0"/>
          <w:numId w:val="10"/>
        </w:numPr>
        <w:spacing w:after="0" w:line="240" w:lineRule="auto"/>
        <w:rPr>
          <w:rFonts w:cs="Times New Roman"/>
          <w:szCs w:val="24"/>
        </w:rPr>
      </w:pPr>
      <w:r>
        <w:rPr>
          <w:rFonts w:cs="Times New Roman"/>
          <w:szCs w:val="24"/>
        </w:rPr>
        <w:t xml:space="preserve">Organize a professional learning network (PLN) as a technology-using educator.  </w:t>
      </w:r>
    </w:p>
    <w:p w14:paraId="4A9FBCF1" w14:textId="77777777" w:rsidR="00B65C53" w:rsidRDefault="00B65C53" w:rsidP="00B65C53">
      <w:pPr>
        <w:spacing w:after="0" w:line="240" w:lineRule="auto"/>
        <w:rPr>
          <w:rFonts w:cs="Times New Roman"/>
          <w:szCs w:val="24"/>
        </w:rPr>
      </w:pPr>
    </w:p>
    <w:p w14:paraId="0ADFD854" w14:textId="77777777" w:rsidR="00B65C53" w:rsidRPr="000D3538" w:rsidRDefault="00B65C53" w:rsidP="00B65C53">
      <w:pPr>
        <w:pStyle w:val="ListParagraph"/>
        <w:spacing w:after="0" w:line="360" w:lineRule="auto"/>
        <w:rPr>
          <w:rFonts w:cs="Times New Roman"/>
          <w:b/>
          <w:i/>
          <w:szCs w:val="24"/>
        </w:rPr>
      </w:pPr>
      <w:r>
        <w:rPr>
          <w:rFonts w:cs="Times New Roman"/>
          <w:b/>
          <w:i/>
          <w:szCs w:val="24"/>
        </w:rPr>
        <w:t>Canvas</w:t>
      </w:r>
      <w:r w:rsidRPr="000D3538">
        <w:rPr>
          <w:rFonts w:cs="Times New Roman"/>
          <w:b/>
          <w:i/>
          <w:szCs w:val="24"/>
        </w:rPr>
        <w:t xml:space="preserve"> Assignments:</w:t>
      </w:r>
    </w:p>
    <w:p w14:paraId="487AD3AD" w14:textId="77777777" w:rsidR="00B65C53" w:rsidRDefault="00B65C53" w:rsidP="00B65C53">
      <w:pPr>
        <w:pStyle w:val="ListParagraph"/>
        <w:widowControl w:val="0"/>
        <w:numPr>
          <w:ilvl w:val="1"/>
          <w:numId w:val="9"/>
        </w:numPr>
        <w:autoSpaceDE w:val="0"/>
        <w:autoSpaceDN w:val="0"/>
        <w:adjustRightInd w:val="0"/>
        <w:spacing w:after="0" w:line="360" w:lineRule="auto"/>
        <w:rPr>
          <w:rFonts w:cs="Times New Roman"/>
          <w:szCs w:val="24"/>
        </w:rPr>
      </w:pPr>
      <w:r>
        <w:rPr>
          <w:rFonts w:cs="Times New Roman"/>
          <w:szCs w:val="24"/>
        </w:rPr>
        <w:t xml:space="preserve">Review PowerPoint </w:t>
      </w:r>
    </w:p>
    <w:p w14:paraId="2B17606D" w14:textId="77777777" w:rsidR="00B65C53" w:rsidRDefault="00B65C53" w:rsidP="00B65C53">
      <w:pPr>
        <w:pStyle w:val="ListParagraph"/>
        <w:widowControl w:val="0"/>
        <w:numPr>
          <w:ilvl w:val="1"/>
          <w:numId w:val="9"/>
        </w:numPr>
        <w:autoSpaceDE w:val="0"/>
        <w:autoSpaceDN w:val="0"/>
        <w:adjustRightInd w:val="0"/>
        <w:spacing w:after="0" w:line="360" w:lineRule="auto"/>
        <w:rPr>
          <w:rFonts w:cs="Times New Roman"/>
          <w:szCs w:val="24"/>
        </w:rPr>
      </w:pPr>
      <w:r>
        <w:rPr>
          <w:rFonts w:cs="Times New Roman"/>
          <w:szCs w:val="24"/>
        </w:rPr>
        <w:t>Complete Discussion Forum</w:t>
      </w:r>
    </w:p>
    <w:p w14:paraId="4DD099D4" w14:textId="77777777" w:rsidR="00B65C53" w:rsidRDefault="00B65C53" w:rsidP="00B65C53">
      <w:pPr>
        <w:spacing w:after="0" w:line="360" w:lineRule="auto"/>
        <w:ind w:firstLine="720"/>
        <w:rPr>
          <w:rFonts w:cs="Times New Roman"/>
          <w:b/>
          <w:szCs w:val="24"/>
        </w:rPr>
      </w:pPr>
    </w:p>
    <w:p w14:paraId="6CE93543" w14:textId="689C4359" w:rsidR="00B65C53" w:rsidRDefault="00B65C53" w:rsidP="00B65C53">
      <w:pPr>
        <w:spacing w:after="0" w:line="360" w:lineRule="auto"/>
        <w:ind w:firstLine="720"/>
        <w:rPr>
          <w:rFonts w:cs="Times New Roman"/>
          <w:b/>
          <w:szCs w:val="24"/>
        </w:rPr>
      </w:pPr>
      <w:r w:rsidRPr="00B03C7B">
        <w:rPr>
          <w:rFonts w:cs="Times New Roman"/>
          <w:b/>
          <w:szCs w:val="24"/>
        </w:rPr>
        <w:t xml:space="preserve">Week 2  </w:t>
      </w:r>
    </w:p>
    <w:p w14:paraId="49AD465F" w14:textId="77777777" w:rsidR="00B65C53" w:rsidRDefault="00B65C53" w:rsidP="00B65C53">
      <w:pPr>
        <w:spacing w:after="0" w:line="360" w:lineRule="auto"/>
        <w:rPr>
          <w:rFonts w:cs="Times New Roman"/>
          <w:b/>
          <w:szCs w:val="24"/>
        </w:rPr>
      </w:pPr>
      <w:r>
        <w:rPr>
          <w:rFonts w:cs="Times New Roman"/>
          <w:b/>
          <w:szCs w:val="24"/>
        </w:rPr>
        <w:tab/>
        <w:t>Chapter 2:  Understanding Educational Technology Issues and Trends</w:t>
      </w:r>
    </w:p>
    <w:p w14:paraId="17718E3E" w14:textId="77777777" w:rsidR="00B65C53" w:rsidRDefault="00B65C53" w:rsidP="00B65C53">
      <w:pPr>
        <w:spacing w:after="0" w:line="240" w:lineRule="auto"/>
        <w:ind w:left="720"/>
        <w:rPr>
          <w:rFonts w:cs="Times New Roman"/>
          <w:szCs w:val="24"/>
        </w:rPr>
      </w:pPr>
      <w:r w:rsidRPr="00B03C7B">
        <w:rPr>
          <w:rFonts w:cs="Times New Roman"/>
          <w:bCs/>
          <w:szCs w:val="24"/>
          <w:u w:val="single"/>
        </w:rPr>
        <w:t>Chapter Overview</w:t>
      </w:r>
      <w:r>
        <w:rPr>
          <w:rFonts w:cs="Times New Roman"/>
          <w:b/>
          <w:szCs w:val="24"/>
        </w:rPr>
        <w:t xml:space="preserve">:  </w:t>
      </w:r>
      <w:r w:rsidRPr="00B03C7B">
        <w:rPr>
          <w:rFonts w:cs="Times New Roman"/>
          <w:szCs w:val="24"/>
        </w:rPr>
        <w:t>Chapter 2 explores educational technology in K–12 schools through a series of five short surveys about the key issues and trends you will encounter as a technology-using educator. Responding to the surveys will help you consider how technology inspires learning and creativity for students, a goal of the ISTE Standards for Educators and Students.  Following each survey is a brief review explaining how educators and researchers are thinking about technology in schools today. These commentaries address the “Learner” domain of the ISTE Standard for Educators that asks teachers and future teachers to stay current with research that supports improved student learning outcomes and then apply that research to their instructional and professional practices.  The questions are designed so teachers can discuss them with students, as well as to establish dialogs about technology and its roles in teaching and learning in schools.</w:t>
      </w:r>
    </w:p>
    <w:p w14:paraId="7A6AB14B" w14:textId="77777777" w:rsidR="00B65C53" w:rsidRDefault="00B65C53" w:rsidP="00B65C53">
      <w:pPr>
        <w:spacing w:after="0" w:line="240" w:lineRule="auto"/>
        <w:ind w:left="720"/>
        <w:rPr>
          <w:rFonts w:cs="Times New Roman"/>
          <w:szCs w:val="24"/>
        </w:rPr>
      </w:pPr>
    </w:p>
    <w:p w14:paraId="7C527C32" w14:textId="77777777" w:rsidR="00B65C53" w:rsidRDefault="00B65C53" w:rsidP="00B65C53">
      <w:pPr>
        <w:spacing w:after="0" w:line="240" w:lineRule="auto"/>
        <w:ind w:left="720"/>
        <w:rPr>
          <w:rFonts w:cs="Times New Roman"/>
          <w:szCs w:val="24"/>
        </w:rPr>
      </w:pPr>
      <w:r w:rsidRPr="00D31303">
        <w:rPr>
          <w:rFonts w:cs="Times New Roman"/>
          <w:i/>
          <w:iCs/>
          <w:szCs w:val="24"/>
        </w:rPr>
        <w:t>Learning Outcomes</w:t>
      </w:r>
      <w:r>
        <w:rPr>
          <w:rFonts w:cs="Times New Roman"/>
          <w:szCs w:val="24"/>
        </w:rPr>
        <w:t>: After reading this chapter, students should be able to:</w:t>
      </w:r>
    </w:p>
    <w:p w14:paraId="03737EC2" w14:textId="77777777" w:rsidR="00B65C53" w:rsidRDefault="00B65C53" w:rsidP="00B65C53">
      <w:pPr>
        <w:spacing w:after="0" w:line="240" w:lineRule="auto"/>
        <w:ind w:left="720"/>
        <w:rPr>
          <w:rFonts w:cs="Times New Roman"/>
          <w:szCs w:val="24"/>
        </w:rPr>
      </w:pPr>
    </w:p>
    <w:p w14:paraId="00D27DDF" w14:textId="77777777" w:rsidR="00B65C53" w:rsidRDefault="00B65C53" w:rsidP="00B65C53">
      <w:pPr>
        <w:pStyle w:val="ListParagraph"/>
        <w:numPr>
          <w:ilvl w:val="0"/>
          <w:numId w:val="11"/>
        </w:numPr>
        <w:spacing w:after="0" w:line="240" w:lineRule="auto"/>
        <w:rPr>
          <w:rFonts w:cs="Times New Roman"/>
          <w:szCs w:val="24"/>
        </w:rPr>
      </w:pPr>
      <w:r>
        <w:rPr>
          <w:rFonts w:cs="Times New Roman"/>
          <w:szCs w:val="24"/>
        </w:rPr>
        <w:t xml:space="preserve">Assess their motivations for becoming a technology-using teacher. </w:t>
      </w:r>
    </w:p>
    <w:p w14:paraId="263379A1" w14:textId="77777777" w:rsidR="00B65C53" w:rsidRDefault="00B65C53" w:rsidP="00B65C53">
      <w:pPr>
        <w:pStyle w:val="ListParagraph"/>
        <w:numPr>
          <w:ilvl w:val="0"/>
          <w:numId w:val="11"/>
        </w:numPr>
        <w:spacing w:after="0" w:line="240" w:lineRule="auto"/>
        <w:rPr>
          <w:rFonts w:cs="Times New Roman"/>
          <w:szCs w:val="24"/>
        </w:rPr>
      </w:pPr>
      <w:r>
        <w:rPr>
          <w:rFonts w:cs="Times New Roman"/>
          <w:szCs w:val="24"/>
        </w:rPr>
        <w:t xml:space="preserve">Analyze barriers to the use of technology in schools, including digital inequalities, achievement gaps, and online safety and digital privacy issues.  </w:t>
      </w:r>
    </w:p>
    <w:p w14:paraId="1FCDD003" w14:textId="77777777" w:rsidR="00B65C53" w:rsidRDefault="00B65C53" w:rsidP="00B65C53">
      <w:pPr>
        <w:pStyle w:val="ListParagraph"/>
        <w:numPr>
          <w:ilvl w:val="0"/>
          <w:numId w:val="11"/>
        </w:numPr>
        <w:spacing w:after="0" w:line="240" w:lineRule="auto"/>
        <w:rPr>
          <w:rFonts w:cs="Times New Roman"/>
          <w:szCs w:val="24"/>
        </w:rPr>
      </w:pPr>
      <w:r>
        <w:rPr>
          <w:rFonts w:cs="Times New Roman"/>
          <w:szCs w:val="24"/>
        </w:rPr>
        <w:t xml:space="preserve">Describe roles for technology in teaching. </w:t>
      </w:r>
    </w:p>
    <w:p w14:paraId="35B1BCC0" w14:textId="77777777" w:rsidR="00B65C53" w:rsidRDefault="00B65C53" w:rsidP="00B65C53">
      <w:pPr>
        <w:pStyle w:val="ListParagraph"/>
        <w:numPr>
          <w:ilvl w:val="0"/>
          <w:numId w:val="11"/>
        </w:numPr>
        <w:spacing w:after="0" w:line="240" w:lineRule="auto"/>
        <w:rPr>
          <w:rFonts w:cs="Times New Roman"/>
          <w:szCs w:val="24"/>
        </w:rPr>
      </w:pPr>
      <w:r>
        <w:rPr>
          <w:rFonts w:cs="Times New Roman"/>
          <w:szCs w:val="24"/>
        </w:rPr>
        <w:t xml:space="preserve">Evaluate how technology supports different teaching philosophies and instructional methods.  </w:t>
      </w:r>
    </w:p>
    <w:p w14:paraId="7EA2CFAD" w14:textId="77777777" w:rsidR="00B65C53" w:rsidRPr="003B4611" w:rsidRDefault="00B65C53" w:rsidP="00B65C53">
      <w:pPr>
        <w:pStyle w:val="ListParagraph"/>
        <w:numPr>
          <w:ilvl w:val="0"/>
          <w:numId w:val="11"/>
        </w:numPr>
        <w:spacing w:after="0" w:line="240" w:lineRule="auto"/>
        <w:rPr>
          <w:rFonts w:cs="Times New Roman"/>
          <w:szCs w:val="24"/>
        </w:rPr>
      </w:pPr>
      <w:r>
        <w:rPr>
          <w:rFonts w:cs="Times New Roman"/>
          <w:szCs w:val="24"/>
        </w:rPr>
        <w:t xml:space="preserve">Compare students’ technology use in their daily lives and in schools.  </w:t>
      </w:r>
    </w:p>
    <w:p w14:paraId="470611BD" w14:textId="77777777" w:rsidR="00B65C53" w:rsidRDefault="00B65C53" w:rsidP="00B65C53">
      <w:pPr>
        <w:spacing w:after="0" w:line="240" w:lineRule="auto"/>
        <w:rPr>
          <w:rFonts w:cs="Times New Roman"/>
          <w:szCs w:val="24"/>
        </w:rPr>
      </w:pPr>
    </w:p>
    <w:p w14:paraId="4EE35D18" w14:textId="77777777" w:rsidR="00B65C53" w:rsidRPr="00781591" w:rsidRDefault="00B65C53" w:rsidP="00B65C53">
      <w:pPr>
        <w:pStyle w:val="CFOBJ"/>
        <w:spacing w:line="240" w:lineRule="auto"/>
        <w:ind w:left="357" w:hanging="357"/>
        <w:rPr>
          <w:rFonts w:ascii="Times New Roman" w:hAnsi="Times New Roman" w:cs="Times New Roman"/>
          <w:b/>
          <w:iCs/>
          <w:sz w:val="24"/>
          <w:szCs w:val="24"/>
        </w:rPr>
      </w:pPr>
      <w:r>
        <w:rPr>
          <w:rStyle w:val="CFOBJNUM"/>
          <w:rFonts w:ascii="Times New Roman" w:hAnsi="Times New Roman" w:cs="Times New Roman"/>
          <w:color w:val="auto"/>
          <w:sz w:val="20"/>
          <w:szCs w:val="20"/>
        </w:rPr>
        <w:t xml:space="preserve"> </w:t>
      </w:r>
      <w:r>
        <w:rPr>
          <w:rStyle w:val="CFOBJNUM"/>
          <w:rFonts w:ascii="Times New Roman" w:hAnsi="Times New Roman" w:cs="Times New Roman"/>
          <w:color w:val="auto"/>
          <w:sz w:val="20"/>
          <w:szCs w:val="20"/>
        </w:rPr>
        <w:tab/>
      </w:r>
      <w:r>
        <w:rPr>
          <w:rStyle w:val="CFOBJNUM"/>
          <w:rFonts w:ascii="Times New Roman" w:hAnsi="Times New Roman" w:cs="Times New Roman"/>
          <w:color w:val="auto"/>
          <w:sz w:val="20"/>
          <w:szCs w:val="20"/>
        </w:rPr>
        <w:tab/>
      </w:r>
      <w:r w:rsidRPr="00781591">
        <w:rPr>
          <w:rFonts w:ascii="Times New Roman" w:hAnsi="Times New Roman" w:cs="Times New Roman"/>
          <w:b/>
          <w:iCs/>
          <w:sz w:val="24"/>
          <w:szCs w:val="24"/>
        </w:rPr>
        <w:t>Canvas Assignments:</w:t>
      </w:r>
    </w:p>
    <w:p w14:paraId="03774EF8" w14:textId="77777777" w:rsidR="00B65C53" w:rsidRDefault="00B65C53" w:rsidP="00B65C53">
      <w:pPr>
        <w:pStyle w:val="ListParagraph"/>
        <w:widowControl w:val="0"/>
        <w:numPr>
          <w:ilvl w:val="1"/>
          <w:numId w:val="7"/>
        </w:numPr>
        <w:autoSpaceDE w:val="0"/>
        <w:autoSpaceDN w:val="0"/>
        <w:adjustRightInd w:val="0"/>
        <w:spacing w:after="0" w:line="360" w:lineRule="auto"/>
        <w:rPr>
          <w:rFonts w:cs="Times New Roman"/>
          <w:szCs w:val="24"/>
        </w:rPr>
      </w:pPr>
      <w:r>
        <w:rPr>
          <w:rFonts w:cs="Times New Roman"/>
          <w:szCs w:val="24"/>
        </w:rPr>
        <w:t xml:space="preserve">Review PowerPoint </w:t>
      </w:r>
    </w:p>
    <w:p w14:paraId="131D2D21" w14:textId="77777777" w:rsidR="00B65C53" w:rsidRDefault="00B65C53" w:rsidP="00B65C53">
      <w:pPr>
        <w:pStyle w:val="ListParagraph"/>
        <w:widowControl w:val="0"/>
        <w:numPr>
          <w:ilvl w:val="1"/>
          <w:numId w:val="7"/>
        </w:numPr>
        <w:autoSpaceDE w:val="0"/>
        <w:autoSpaceDN w:val="0"/>
        <w:adjustRightInd w:val="0"/>
        <w:spacing w:after="0" w:line="360" w:lineRule="auto"/>
        <w:rPr>
          <w:rFonts w:cs="Times New Roman"/>
          <w:szCs w:val="24"/>
        </w:rPr>
      </w:pPr>
      <w:r>
        <w:rPr>
          <w:rFonts w:cs="Times New Roman"/>
          <w:szCs w:val="24"/>
        </w:rPr>
        <w:t>Complete Discussion Forum</w:t>
      </w:r>
    </w:p>
    <w:p w14:paraId="615904D5" w14:textId="77777777" w:rsidR="00B65C53" w:rsidRDefault="00B65C53" w:rsidP="00B65C53">
      <w:pPr>
        <w:spacing w:after="0" w:line="360" w:lineRule="auto"/>
        <w:rPr>
          <w:rFonts w:cs="Times New Roman"/>
          <w:b/>
          <w:sz w:val="28"/>
          <w:szCs w:val="28"/>
        </w:rPr>
      </w:pPr>
    </w:p>
    <w:p w14:paraId="3D012131" w14:textId="77777777" w:rsidR="00B65C53" w:rsidRDefault="00B65C53" w:rsidP="00B65C53">
      <w:pPr>
        <w:spacing w:after="0" w:line="360" w:lineRule="auto"/>
        <w:ind w:firstLine="720"/>
        <w:rPr>
          <w:rFonts w:cs="Times New Roman"/>
          <w:b/>
          <w:szCs w:val="24"/>
        </w:rPr>
      </w:pPr>
      <w:r w:rsidRPr="003B4611">
        <w:rPr>
          <w:rFonts w:cs="Times New Roman"/>
          <w:b/>
          <w:szCs w:val="24"/>
        </w:rPr>
        <w:t xml:space="preserve">Week 3 </w:t>
      </w:r>
    </w:p>
    <w:p w14:paraId="6F632C2A" w14:textId="77777777" w:rsidR="00B65C53" w:rsidRDefault="00B65C53" w:rsidP="00B65C53">
      <w:pPr>
        <w:spacing w:after="0" w:line="360" w:lineRule="auto"/>
        <w:rPr>
          <w:rFonts w:cs="Times New Roman"/>
          <w:b/>
          <w:szCs w:val="24"/>
        </w:rPr>
      </w:pPr>
      <w:r>
        <w:rPr>
          <w:rFonts w:cs="Times New Roman"/>
          <w:b/>
          <w:szCs w:val="24"/>
        </w:rPr>
        <w:tab/>
        <w:t xml:space="preserve">Chapter 3:  Transforming Learning </w:t>
      </w:r>
      <w:proofErr w:type="gramStart"/>
      <w:r>
        <w:rPr>
          <w:rFonts w:cs="Times New Roman"/>
          <w:b/>
          <w:szCs w:val="24"/>
        </w:rPr>
        <w:t>With</w:t>
      </w:r>
      <w:proofErr w:type="gramEnd"/>
      <w:r>
        <w:rPr>
          <w:rFonts w:cs="Times New Roman"/>
          <w:b/>
          <w:szCs w:val="24"/>
        </w:rPr>
        <w:t xml:space="preserve"> Unique, Powerful Technology</w:t>
      </w:r>
    </w:p>
    <w:p w14:paraId="4AA23F84" w14:textId="77777777" w:rsidR="00B65C53" w:rsidRDefault="00B65C53" w:rsidP="00B65C53">
      <w:pPr>
        <w:spacing w:after="0" w:line="240" w:lineRule="auto"/>
        <w:ind w:left="720"/>
        <w:rPr>
          <w:b/>
          <w:szCs w:val="24"/>
        </w:rPr>
      </w:pPr>
      <w:r w:rsidRPr="00D31303">
        <w:rPr>
          <w:rFonts w:cs="Times New Roman"/>
          <w:bCs/>
          <w:szCs w:val="24"/>
          <w:u w:val="single"/>
        </w:rPr>
        <w:t xml:space="preserve">Chapter Overview:  </w:t>
      </w:r>
      <w:r w:rsidRPr="00D31303">
        <w:rPr>
          <w:rFonts w:cs="Times New Roman"/>
          <w:szCs w:val="24"/>
        </w:rPr>
        <w:t>Chapter 3 discusses how technology generates unique, powerful, and transformative learning in K–12 schools. Transformative learning is a central goal of major national educational technology standards, including the ISTE Standards for Educators, the ISTE Standards for Students, and the Student Outcomes for Learning from the Partnership for 21st Century Skills. As they implement these standards, teachers and students create fundamentally new patterns of teaching and learning in schools that could not happen without the interactive dimensions of computers, the Internet, social media, apps, handheld devices, and other innovative digital tools.</w:t>
      </w:r>
      <w:r>
        <w:rPr>
          <w:rFonts w:cs="Times New Roman"/>
          <w:szCs w:val="24"/>
        </w:rPr>
        <w:t xml:space="preserve"> </w:t>
      </w:r>
      <w:r w:rsidRPr="00D31303">
        <w:rPr>
          <w:rFonts w:cs="Times New Roman"/>
          <w:szCs w:val="24"/>
        </w:rPr>
        <w:t>The chapter addresses the “Facilitator” domain of the ISTE Standard for Educators, which envisions teachers using technology to create and conduct interactive, collaborative, inquiry-driven, and student-centered learning experiences in K–12 classrooms. Transformative technologies enable teachers to create opportunities for students to think critically and solve problems, develop essential digital literacies, communicate and collaborate in print and digital media, express ideas and information creatively, and acquire the attitudes of digital citizens, the core elements of the ISTE Standards for Students.</w:t>
      </w:r>
      <w:r w:rsidRPr="00871B9A">
        <w:rPr>
          <w:b/>
          <w:szCs w:val="24"/>
        </w:rPr>
        <w:t xml:space="preserve"> </w:t>
      </w:r>
    </w:p>
    <w:p w14:paraId="4D6B9952" w14:textId="77777777" w:rsidR="00B65C53" w:rsidRDefault="00B65C53" w:rsidP="00B65C53">
      <w:pPr>
        <w:spacing w:after="0" w:line="240" w:lineRule="auto"/>
        <w:ind w:left="720"/>
        <w:rPr>
          <w:b/>
          <w:szCs w:val="24"/>
        </w:rPr>
      </w:pPr>
    </w:p>
    <w:p w14:paraId="33E5CDFC" w14:textId="77777777" w:rsidR="00B65C53" w:rsidRDefault="00B65C53" w:rsidP="00B65C53">
      <w:pPr>
        <w:spacing w:after="0" w:line="240" w:lineRule="auto"/>
        <w:ind w:left="720"/>
        <w:rPr>
          <w:rFonts w:cs="Times New Roman"/>
          <w:szCs w:val="24"/>
        </w:rPr>
      </w:pPr>
      <w:r w:rsidRPr="00D31303">
        <w:rPr>
          <w:rFonts w:cs="Times New Roman"/>
          <w:i/>
          <w:iCs/>
          <w:szCs w:val="24"/>
        </w:rPr>
        <w:t>Learning Outcomes</w:t>
      </w:r>
      <w:r>
        <w:rPr>
          <w:rFonts w:cs="Times New Roman"/>
          <w:szCs w:val="24"/>
        </w:rPr>
        <w:t>: After reading this chapter, students should be able to:</w:t>
      </w:r>
    </w:p>
    <w:p w14:paraId="121C054E" w14:textId="77777777" w:rsidR="00B65C53" w:rsidRDefault="00B65C53" w:rsidP="00B65C53">
      <w:pPr>
        <w:spacing w:after="0" w:line="240" w:lineRule="auto"/>
        <w:ind w:left="720"/>
        <w:rPr>
          <w:rFonts w:cs="Times New Roman"/>
          <w:szCs w:val="24"/>
        </w:rPr>
      </w:pPr>
    </w:p>
    <w:p w14:paraId="5804431F" w14:textId="77777777" w:rsidR="00B65C53" w:rsidRDefault="00B65C53" w:rsidP="00B65C53">
      <w:pPr>
        <w:pStyle w:val="ListParagraph"/>
        <w:numPr>
          <w:ilvl w:val="0"/>
          <w:numId w:val="12"/>
        </w:numPr>
        <w:spacing w:after="0" w:line="240" w:lineRule="auto"/>
        <w:rPr>
          <w:rFonts w:cs="Times New Roman"/>
          <w:szCs w:val="24"/>
        </w:rPr>
      </w:pPr>
      <w:r>
        <w:rPr>
          <w:rFonts w:cs="Times New Roman"/>
          <w:szCs w:val="24"/>
        </w:rPr>
        <w:t xml:space="preserve">Discuss how technology promotes critical thinking and problem solving.  </w:t>
      </w:r>
    </w:p>
    <w:p w14:paraId="368FE889" w14:textId="77777777" w:rsidR="00B65C53" w:rsidRDefault="00B65C53" w:rsidP="00B65C53">
      <w:pPr>
        <w:pStyle w:val="ListParagraph"/>
        <w:numPr>
          <w:ilvl w:val="0"/>
          <w:numId w:val="12"/>
        </w:numPr>
        <w:spacing w:after="0" w:line="240" w:lineRule="auto"/>
        <w:rPr>
          <w:rFonts w:cs="Times New Roman"/>
          <w:szCs w:val="24"/>
        </w:rPr>
      </w:pPr>
      <w:r>
        <w:rPr>
          <w:rFonts w:cs="Times New Roman"/>
          <w:szCs w:val="24"/>
        </w:rPr>
        <w:t xml:space="preserve">Analyze the meaning and importance of new digital literacies. </w:t>
      </w:r>
    </w:p>
    <w:p w14:paraId="49D8954D" w14:textId="77777777" w:rsidR="00B65C53" w:rsidRDefault="00B65C53" w:rsidP="00B65C53">
      <w:pPr>
        <w:pStyle w:val="ListParagraph"/>
        <w:numPr>
          <w:ilvl w:val="0"/>
          <w:numId w:val="12"/>
        </w:numPr>
        <w:spacing w:after="0" w:line="240" w:lineRule="auto"/>
        <w:rPr>
          <w:rFonts w:cs="Times New Roman"/>
          <w:szCs w:val="24"/>
        </w:rPr>
      </w:pPr>
      <w:r>
        <w:rPr>
          <w:rFonts w:cs="Times New Roman"/>
          <w:szCs w:val="24"/>
        </w:rPr>
        <w:t>Discuss how technology facilitates communication and collaboration</w:t>
      </w:r>
    </w:p>
    <w:p w14:paraId="14E49A65" w14:textId="77777777" w:rsidR="00B65C53" w:rsidRDefault="00B65C53" w:rsidP="00B65C53">
      <w:pPr>
        <w:pStyle w:val="ListParagraph"/>
        <w:numPr>
          <w:ilvl w:val="0"/>
          <w:numId w:val="12"/>
        </w:numPr>
        <w:spacing w:after="0" w:line="240" w:lineRule="auto"/>
        <w:rPr>
          <w:rFonts w:cs="Times New Roman"/>
          <w:szCs w:val="24"/>
        </w:rPr>
      </w:pPr>
      <w:r>
        <w:rPr>
          <w:rFonts w:cs="Times New Roman"/>
          <w:szCs w:val="24"/>
        </w:rPr>
        <w:t xml:space="preserve">Identify how technology enables multiple expressions of creative thinking.  </w:t>
      </w:r>
    </w:p>
    <w:p w14:paraId="2103CBFE" w14:textId="77777777" w:rsidR="00B65C53" w:rsidRPr="00D31303" w:rsidRDefault="00B65C53" w:rsidP="00B65C53">
      <w:pPr>
        <w:pStyle w:val="ListParagraph"/>
        <w:numPr>
          <w:ilvl w:val="0"/>
          <w:numId w:val="12"/>
        </w:numPr>
        <w:spacing w:after="0" w:line="240" w:lineRule="auto"/>
        <w:rPr>
          <w:rFonts w:cs="Times New Roman"/>
          <w:szCs w:val="24"/>
        </w:rPr>
      </w:pPr>
      <w:r>
        <w:rPr>
          <w:rFonts w:cs="Times New Roman"/>
          <w:szCs w:val="24"/>
        </w:rPr>
        <w:t xml:space="preserve">Explain the meaning and importance of digital citizenship.  </w:t>
      </w:r>
    </w:p>
    <w:p w14:paraId="29B584B3" w14:textId="77777777" w:rsidR="00B65C53" w:rsidRDefault="00B65C53" w:rsidP="00B65C53">
      <w:pPr>
        <w:spacing w:after="0" w:line="240" w:lineRule="auto"/>
        <w:ind w:left="720"/>
        <w:rPr>
          <w:b/>
          <w:szCs w:val="24"/>
        </w:rPr>
      </w:pPr>
    </w:p>
    <w:p w14:paraId="33B08E0F" w14:textId="77777777" w:rsidR="00B65C53" w:rsidRPr="00781591" w:rsidRDefault="00B65C53" w:rsidP="00B65C53">
      <w:pPr>
        <w:pStyle w:val="ListParagraph"/>
        <w:widowControl w:val="0"/>
        <w:autoSpaceDE w:val="0"/>
        <w:autoSpaceDN w:val="0"/>
        <w:adjustRightInd w:val="0"/>
        <w:spacing w:after="0" w:line="360" w:lineRule="auto"/>
        <w:rPr>
          <w:rFonts w:cs="Times New Roman"/>
          <w:b/>
          <w:iCs/>
          <w:szCs w:val="24"/>
        </w:rPr>
      </w:pPr>
      <w:r w:rsidRPr="00781591">
        <w:rPr>
          <w:rFonts w:cs="Times New Roman"/>
          <w:b/>
          <w:iCs/>
          <w:szCs w:val="24"/>
        </w:rPr>
        <w:t>Canvas Assignments:</w:t>
      </w:r>
    </w:p>
    <w:p w14:paraId="1746B6C9" w14:textId="77777777" w:rsidR="00B65C53" w:rsidRDefault="00B65C53" w:rsidP="00B65C53">
      <w:pPr>
        <w:pStyle w:val="ListParagraph"/>
        <w:widowControl w:val="0"/>
        <w:numPr>
          <w:ilvl w:val="1"/>
          <w:numId w:val="8"/>
        </w:numPr>
        <w:autoSpaceDE w:val="0"/>
        <w:autoSpaceDN w:val="0"/>
        <w:adjustRightInd w:val="0"/>
        <w:spacing w:after="0" w:line="360" w:lineRule="auto"/>
        <w:rPr>
          <w:rFonts w:cs="Times New Roman"/>
          <w:szCs w:val="24"/>
        </w:rPr>
      </w:pPr>
      <w:r>
        <w:rPr>
          <w:rFonts w:cs="Times New Roman"/>
          <w:szCs w:val="24"/>
        </w:rPr>
        <w:t xml:space="preserve">Review PowerPoint </w:t>
      </w:r>
    </w:p>
    <w:p w14:paraId="0EDEEEA0" w14:textId="77777777" w:rsidR="00B65C53" w:rsidRPr="00103515" w:rsidRDefault="00B65C53" w:rsidP="00B65C53">
      <w:pPr>
        <w:pStyle w:val="ListParagraph"/>
        <w:widowControl w:val="0"/>
        <w:numPr>
          <w:ilvl w:val="1"/>
          <w:numId w:val="8"/>
        </w:numPr>
        <w:autoSpaceDE w:val="0"/>
        <w:autoSpaceDN w:val="0"/>
        <w:adjustRightInd w:val="0"/>
        <w:spacing w:after="0" w:line="360" w:lineRule="auto"/>
        <w:rPr>
          <w:rFonts w:cs="Times New Roman"/>
          <w:szCs w:val="24"/>
        </w:rPr>
      </w:pPr>
      <w:r>
        <w:rPr>
          <w:rFonts w:cs="Times New Roman"/>
          <w:szCs w:val="24"/>
        </w:rPr>
        <w:lastRenderedPageBreak/>
        <w:t>Complete Discussion Forum</w:t>
      </w:r>
    </w:p>
    <w:p w14:paraId="19752D0B" w14:textId="77777777" w:rsidR="00B65C53" w:rsidRDefault="00B65C53" w:rsidP="00B65C53">
      <w:pPr>
        <w:spacing w:after="0" w:line="360" w:lineRule="auto"/>
        <w:rPr>
          <w:rFonts w:cs="Times New Roman"/>
          <w:b/>
          <w:sz w:val="28"/>
          <w:szCs w:val="28"/>
        </w:rPr>
      </w:pPr>
    </w:p>
    <w:p w14:paraId="54C0CAD9" w14:textId="77777777" w:rsidR="00B65C53" w:rsidRDefault="00B65C53" w:rsidP="00B65C53">
      <w:pPr>
        <w:spacing w:after="0" w:line="360" w:lineRule="auto"/>
        <w:ind w:firstLine="720"/>
        <w:rPr>
          <w:rFonts w:cs="Times New Roman"/>
          <w:b/>
          <w:szCs w:val="24"/>
        </w:rPr>
      </w:pPr>
      <w:r w:rsidRPr="00D31303">
        <w:rPr>
          <w:rFonts w:cs="Times New Roman"/>
          <w:b/>
          <w:szCs w:val="24"/>
        </w:rPr>
        <w:t xml:space="preserve">Week 4  </w:t>
      </w:r>
    </w:p>
    <w:p w14:paraId="0332C1A6" w14:textId="77777777" w:rsidR="00B65C53" w:rsidRDefault="00B65C53" w:rsidP="00B65C53">
      <w:pPr>
        <w:spacing w:after="0" w:line="360" w:lineRule="auto"/>
        <w:rPr>
          <w:rFonts w:cs="Times New Roman"/>
          <w:b/>
          <w:szCs w:val="24"/>
        </w:rPr>
      </w:pPr>
      <w:r>
        <w:rPr>
          <w:rFonts w:cs="Times New Roman"/>
          <w:b/>
          <w:szCs w:val="24"/>
        </w:rPr>
        <w:tab/>
        <w:t xml:space="preserve">Chapter 4:  Designing Instruction </w:t>
      </w:r>
      <w:proofErr w:type="gramStart"/>
      <w:r>
        <w:rPr>
          <w:rFonts w:cs="Times New Roman"/>
          <w:b/>
          <w:szCs w:val="24"/>
        </w:rPr>
        <w:t>With</w:t>
      </w:r>
      <w:proofErr w:type="gramEnd"/>
      <w:r>
        <w:rPr>
          <w:rFonts w:cs="Times New Roman"/>
          <w:b/>
          <w:szCs w:val="24"/>
        </w:rPr>
        <w:t xml:space="preserve"> Technology</w:t>
      </w:r>
    </w:p>
    <w:p w14:paraId="1BE23214" w14:textId="01CE4513" w:rsidR="00B65C53" w:rsidRDefault="00B65C53" w:rsidP="00066C6D">
      <w:pPr>
        <w:spacing w:after="0" w:line="240" w:lineRule="auto"/>
        <w:ind w:left="720"/>
        <w:rPr>
          <w:rFonts w:cs="Times New Roman"/>
          <w:szCs w:val="24"/>
        </w:rPr>
      </w:pPr>
      <w:r w:rsidRPr="00D31303">
        <w:rPr>
          <w:rFonts w:cs="Times New Roman"/>
          <w:bCs/>
          <w:szCs w:val="24"/>
          <w:u w:val="single"/>
        </w:rPr>
        <w:t>Chapter Overview:</w:t>
      </w:r>
      <w:r w:rsidRPr="00D31303">
        <w:rPr>
          <w:rFonts w:cs="Times New Roman"/>
          <w:bCs/>
          <w:szCs w:val="24"/>
        </w:rPr>
        <w:t xml:space="preserve">  </w:t>
      </w:r>
      <w:r w:rsidRPr="00D31303">
        <w:rPr>
          <w:rFonts w:cs="Times New Roman"/>
          <w:szCs w:val="24"/>
        </w:rPr>
        <w:t>Chapter 4 discusses how teachers use technology to engage students, teach academic content, and assess student learning as integrated elements of the processes of instructional design and development. We begin by reviewing contemporary theories about learning, including the different approaches of behaviorists, cognitive scientists, and constructivists. Two models for developing learning activities—student learning objectives and Understanding by Design (</w:t>
      </w:r>
      <w:proofErr w:type="spellStart"/>
      <w:r w:rsidRPr="00D31303">
        <w:rPr>
          <w:rFonts w:cs="Times New Roman"/>
          <w:szCs w:val="24"/>
        </w:rPr>
        <w:t>UbD</w:t>
      </w:r>
      <w:proofErr w:type="spellEnd"/>
      <w:r w:rsidRPr="00D31303">
        <w:rPr>
          <w:rFonts w:cs="Times New Roman"/>
          <w:szCs w:val="24"/>
        </w:rPr>
        <w:t xml:space="preserve">)—are explained. We stress the importance of teachers looking through students’ eyes to develop learning activities that </w:t>
      </w:r>
    </w:p>
    <w:p w14:paraId="4D3BB679" w14:textId="595B3A8E" w:rsidR="00B65C53" w:rsidRPr="00D31303" w:rsidRDefault="00B65C53" w:rsidP="00B65C53">
      <w:pPr>
        <w:spacing w:after="0" w:line="240" w:lineRule="auto"/>
        <w:ind w:left="720"/>
        <w:rPr>
          <w:rFonts w:cs="Times New Roman"/>
          <w:szCs w:val="24"/>
        </w:rPr>
      </w:pPr>
      <w:r w:rsidRPr="00D31303">
        <w:rPr>
          <w:rFonts w:cs="Times New Roman"/>
          <w:szCs w:val="24"/>
        </w:rPr>
        <w:t>encourage engagement, participation, curiosity and self-directed learning by individuals and groups. The final section of the chapter introduces test-based, standards-based, and performance- based assessments of student learning. Step-by-step learning plans offer models for how to apply technology throughout the instructional design/lesson development process.</w:t>
      </w:r>
    </w:p>
    <w:p w14:paraId="06D43081" w14:textId="77777777" w:rsidR="00B65C53" w:rsidRDefault="00B65C53" w:rsidP="00B65C53">
      <w:pPr>
        <w:pStyle w:val="CFINTROFIRST"/>
        <w:spacing w:line="240" w:lineRule="auto"/>
        <w:ind w:left="720"/>
      </w:pPr>
      <w:r w:rsidRPr="00D31303">
        <w:t>Focusing on instructional design, planning, and assessment, the chapter addresses the ISTE Standards for Educators of “Designer” and “Analyst.” Both ISTE standards focus on ways for teachers to develop student-centered, digital-age learning experiences and instructional assessments.</w:t>
      </w:r>
      <w:r>
        <w:t xml:space="preserve"> </w:t>
      </w:r>
    </w:p>
    <w:p w14:paraId="1555889A" w14:textId="77777777" w:rsidR="00B65C53" w:rsidRDefault="00B65C53" w:rsidP="00B65C53">
      <w:pPr>
        <w:pStyle w:val="CFINTROFIRST"/>
        <w:spacing w:line="240" w:lineRule="auto"/>
        <w:ind w:left="720"/>
      </w:pPr>
    </w:p>
    <w:p w14:paraId="25610675" w14:textId="77777777" w:rsidR="00B65C53" w:rsidRDefault="00B65C53" w:rsidP="00B65C53">
      <w:pPr>
        <w:spacing w:after="0" w:line="240" w:lineRule="auto"/>
        <w:ind w:left="720"/>
        <w:rPr>
          <w:rFonts w:cs="Times New Roman"/>
          <w:szCs w:val="24"/>
        </w:rPr>
      </w:pPr>
      <w:bookmarkStart w:id="2" w:name="_Hlk84695114"/>
      <w:r w:rsidRPr="00D31303">
        <w:rPr>
          <w:rFonts w:cs="Times New Roman"/>
          <w:i/>
          <w:iCs/>
          <w:szCs w:val="24"/>
        </w:rPr>
        <w:t>Learning Outcomes</w:t>
      </w:r>
      <w:r>
        <w:rPr>
          <w:rFonts w:cs="Times New Roman"/>
          <w:szCs w:val="24"/>
        </w:rPr>
        <w:t>: After reading this chapter, students should be able to:</w:t>
      </w:r>
    </w:p>
    <w:bookmarkEnd w:id="2"/>
    <w:p w14:paraId="1641894D" w14:textId="77777777" w:rsidR="00B65C53" w:rsidRDefault="00B65C53" w:rsidP="00B65C53">
      <w:pPr>
        <w:spacing w:after="0" w:line="240" w:lineRule="auto"/>
        <w:rPr>
          <w:rFonts w:cs="Times New Roman"/>
          <w:szCs w:val="24"/>
        </w:rPr>
      </w:pPr>
    </w:p>
    <w:p w14:paraId="6B3D1DCB" w14:textId="77777777" w:rsidR="00B65C53" w:rsidRDefault="00B65C53" w:rsidP="00B65C53">
      <w:pPr>
        <w:pStyle w:val="ListParagraph"/>
        <w:numPr>
          <w:ilvl w:val="0"/>
          <w:numId w:val="13"/>
        </w:numPr>
        <w:spacing w:after="0" w:line="240" w:lineRule="auto"/>
        <w:rPr>
          <w:rFonts w:cs="Times New Roman"/>
          <w:szCs w:val="24"/>
        </w:rPr>
      </w:pPr>
      <w:r>
        <w:rPr>
          <w:rFonts w:cs="Times New Roman"/>
          <w:szCs w:val="24"/>
        </w:rPr>
        <w:t>Summarize research on the science of learning.</w:t>
      </w:r>
    </w:p>
    <w:p w14:paraId="22ACF83F" w14:textId="77777777" w:rsidR="00B65C53" w:rsidRDefault="00B65C53" w:rsidP="00B65C53">
      <w:pPr>
        <w:pStyle w:val="ListParagraph"/>
        <w:numPr>
          <w:ilvl w:val="0"/>
          <w:numId w:val="13"/>
        </w:numPr>
        <w:spacing w:after="0" w:line="240" w:lineRule="auto"/>
        <w:rPr>
          <w:rFonts w:cs="Times New Roman"/>
          <w:szCs w:val="24"/>
        </w:rPr>
      </w:pPr>
      <w:r>
        <w:rPr>
          <w:rFonts w:cs="Times New Roman"/>
          <w:szCs w:val="24"/>
        </w:rPr>
        <w:t xml:space="preserve">Compare student-centered and teacher-centered approaches to learning with technology.  </w:t>
      </w:r>
    </w:p>
    <w:p w14:paraId="60BC5A55" w14:textId="77777777" w:rsidR="00B65C53" w:rsidRPr="00D31303" w:rsidRDefault="00B65C53" w:rsidP="00B65C53">
      <w:pPr>
        <w:pStyle w:val="ListParagraph"/>
        <w:numPr>
          <w:ilvl w:val="0"/>
          <w:numId w:val="13"/>
        </w:numPr>
        <w:spacing w:after="0" w:line="240" w:lineRule="auto"/>
        <w:rPr>
          <w:rFonts w:cs="Times New Roman"/>
          <w:szCs w:val="24"/>
        </w:rPr>
      </w:pPr>
      <w:r>
        <w:rPr>
          <w:rFonts w:cs="Times New Roman"/>
          <w:szCs w:val="24"/>
        </w:rPr>
        <w:t xml:space="preserve">Describe the elements of instructional design using technology, including standards-based content, teaching methods and materials, and student learning assessments.  </w:t>
      </w:r>
    </w:p>
    <w:p w14:paraId="34E259BA" w14:textId="77777777" w:rsidR="00B65C53" w:rsidRDefault="00B65C53" w:rsidP="00B65C53">
      <w:pPr>
        <w:pStyle w:val="CFINTROFIRST"/>
        <w:spacing w:line="240" w:lineRule="auto"/>
        <w:ind w:left="720"/>
      </w:pPr>
    </w:p>
    <w:p w14:paraId="6A990F28" w14:textId="77777777" w:rsidR="00B65C53" w:rsidRPr="00781591" w:rsidRDefault="00B65C53" w:rsidP="00B65C53">
      <w:pPr>
        <w:spacing w:after="0" w:line="360" w:lineRule="auto"/>
        <w:ind w:firstLine="720"/>
        <w:rPr>
          <w:rFonts w:cs="Times New Roman"/>
          <w:b/>
          <w:iCs/>
          <w:szCs w:val="24"/>
        </w:rPr>
      </w:pPr>
      <w:r w:rsidRPr="00781591">
        <w:rPr>
          <w:rFonts w:cs="Times New Roman"/>
          <w:b/>
          <w:iCs/>
          <w:szCs w:val="24"/>
        </w:rPr>
        <w:t>Canvas Assignments:</w:t>
      </w:r>
    </w:p>
    <w:p w14:paraId="0CE76287" w14:textId="77777777" w:rsidR="00B65C53"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23BB8539" w14:textId="77777777" w:rsidR="00B65C53" w:rsidRPr="00103515"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4B820132" w14:textId="77777777" w:rsidR="00B65C53" w:rsidRDefault="00B65C53" w:rsidP="00B65C53">
      <w:pPr>
        <w:spacing w:after="0" w:line="360" w:lineRule="auto"/>
        <w:rPr>
          <w:rFonts w:cs="Times New Roman"/>
          <w:b/>
          <w:szCs w:val="24"/>
        </w:rPr>
      </w:pPr>
    </w:p>
    <w:p w14:paraId="298390DB" w14:textId="5D3EC114" w:rsidR="00B65C53" w:rsidRDefault="00B65C53" w:rsidP="00B65C53">
      <w:pPr>
        <w:spacing w:after="0" w:line="360" w:lineRule="auto"/>
        <w:ind w:firstLine="720"/>
        <w:rPr>
          <w:rFonts w:cs="Times New Roman"/>
          <w:b/>
          <w:szCs w:val="24"/>
        </w:rPr>
      </w:pPr>
      <w:r w:rsidRPr="00781591">
        <w:rPr>
          <w:rFonts w:cs="Times New Roman"/>
          <w:b/>
          <w:szCs w:val="24"/>
        </w:rPr>
        <w:t xml:space="preserve">Week 5  </w:t>
      </w:r>
    </w:p>
    <w:p w14:paraId="3758E90B" w14:textId="77777777" w:rsidR="00B65C53" w:rsidRDefault="00B65C53" w:rsidP="00B65C53">
      <w:pPr>
        <w:spacing w:after="0" w:line="360" w:lineRule="auto"/>
        <w:rPr>
          <w:rFonts w:cs="Times New Roman"/>
          <w:b/>
          <w:szCs w:val="24"/>
        </w:rPr>
      </w:pPr>
      <w:r>
        <w:rPr>
          <w:rFonts w:cs="Times New Roman"/>
          <w:b/>
          <w:szCs w:val="24"/>
        </w:rPr>
        <w:tab/>
        <w:t xml:space="preserve">Chapter 5: Applying Technology </w:t>
      </w:r>
      <w:proofErr w:type="gramStart"/>
      <w:r>
        <w:rPr>
          <w:rFonts w:cs="Times New Roman"/>
          <w:b/>
          <w:szCs w:val="24"/>
        </w:rPr>
        <w:t>As</w:t>
      </w:r>
      <w:proofErr w:type="gramEnd"/>
      <w:r>
        <w:rPr>
          <w:rFonts w:cs="Times New Roman"/>
          <w:b/>
          <w:szCs w:val="24"/>
        </w:rPr>
        <w:t xml:space="preserve"> Teacher Leaders and Innovators</w:t>
      </w:r>
    </w:p>
    <w:p w14:paraId="68F10969" w14:textId="77777777" w:rsidR="00B65C53" w:rsidRPr="00781591" w:rsidRDefault="00B65C53" w:rsidP="00B65C53">
      <w:pPr>
        <w:spacing w:after="0" w:line="240" w:lineRule="auto"/>
        <w:ind w:left="720"/>
        <w:rPr>
          <w:rFonts w:cs="Times New Roman"/>
          <w:szCs w:val="24"/>
        </w:rPr>
      </w:pPr>
      <w:r w:rsidRPr="00781591">
        <w:rPr>
          <w:rFonts w:cs="Times New Roman"/>
          <w:bCs/>
          <w:szCs w:val="24"/>
          <w:u w:val="single"/>
        </w:rPr>
        <w:t xml:space="preserve">Chapter Overview:  </w:t>
      </w:r>
      <w:r w:rsidRPr="00781591">
        <w:rPr>
          <w:rFonts w:cs="Times New Roman"/>
          <w:szCs w:val="24"/>
        </w:rPr>
        <w:t xml:space="preserve">Chapter 5 discusses technology integration and educational change as ways for technology-using teachers to become instructional leaders and innovators in schools. Issues and strategies for infusing technology into classroom instruction and professional work are discussed along with ways for teachers to address the digital divide, digital inequality, and the participation gap—all factors that disproportionately impact diverse students and those from low-income families. The contrasting concepts of </w:t>
      </w:r>
      <w:r w:rsidRPr="00781591">
        <w:rPr>
          <w:rFonts w:cs="Times New Roman"/>
          <w:szCs w:val="24"/>
        </w:rPr>
        <w:lastRenderedPageBreak/>
        <w:t>“</w:t>
      </w:r>
      <w:proofErr w:type="spellStart"/>
      <w:r w:rsidRPr="00781591">
        <w:rPr>
          <w:rFonts w:cs="Times New Roman"/>
          <w:szCs w:val="24"/>
        </w:rPr>
        <w:t>informate</w:t>
      </w:r>
      <w:proofErr w:type="spellEnd"/>
      <w:r w:rsidRPr="00781591">
        <w:rPr>
          <w:rFonts w:cs="Times New Roman"/>
          <w:szCs w:val="24"/>
        </w:rPr>
        <w:t>” and “automate” establish a framework for teachers to use in redefining how learning happens through innovative uses of technology in teaching.  The chapter concludes with steps for current and future teachers to take to become technology-using leaders in schools.  The chapter incorporates ISTE Standards for Educators of “Collaborator” and “Citizen,” through which teachers demonstrate leadership by integrating technology equitably and effectively across the curriculum while role modeling for students, families, and colleagues the skills and dispositions of technology-using educators and citizens.</w:t>
      </w:r>
    </w:p>
    <w:p w14:paraId="0202E6C0" w14:textId="77777777" w:rsidR="00B65C53" w:rsidRDefault="00B65C53" w:rsidP="00B65C53">
      <w:pPr>
        <w:spacing w:after="0" w:line="240" w:lineRule="auto"/>
        <w:ind w:left="720"/>
        <w:rPr>
          <w:rFonts w:cs="Times New Roman"/>
          <w:b/>
          <w:szCs w:val="24"/>
        </w:rPr>
      </w:pPr>
      <w:r>
        <w:rPr>
          <w:rFonts w:cs="Times New Roman"/>
          <w:b/>
          <w:szCs w:val="24"/>
        </w:rPr>
        <w:t xml:space="preserve"> </w:t>
      </w:r>
    </w:p>
    <w:p w14:paraId="2B8017BE" w14:textId="7771F7FB" w:rsidR="00B65C53" w:rsidRDefault="00B65C53" w:rsidP="00B65C53">
      <w:pPr>
        <w:spacing w:after="0" w:line="240" w:lineRule="auto"/>
        <w:rPr>
          <w:rFonts w:cs="Times New Roman"/>
          <w:i/>
          <w:iCs/>
          <w:szCs w:val="24"/>
        </w:rPr>
      </w:pPr>
    </w:p>
    <w:p w14:paraId="445B12EA" w14:textId="31E14E28" w:rsidR="00B65C53" w:rsidRDefault="00B65C53" w:rsidP="00B65C53">
      <w:pPr>
        <w:spacing w:after="0" w:line="240" w:lineRule="auto"/>
        <w:ind w:left="720"/>
        <w:rPr>
          <w:rFonts w:cs="Times New Roman"/>
          <w:szCs w:val="24"/>
        </w:rPr>
      </w:pPr>
      <w:r w:rsidRPr="00D31303">
        <w:rPr>
          <w:rFonts w:cs="Times New Roman"/>
          <w:i/>
          <w:iCs/>
          <w:szCs w:val="24"/>
        </w:rPr>
        <w:t>Learning Outcomes</w:t>
      </w:r>
      <w:r>
        <w:rPr>
          <w:rFonts w:cs="Times New Roman"/>
          <w:szCs w:val="24"/>
        </w:rPr>
        <w:t>: After reading this chapter, students should be able to:</w:t>
      </w:r>
    </w:p>
    <w:p w14:paraId="74F17991" w14:textId="77777777" w:rsidR="00B65C53" w:rsidRDefault="00B65C53" w:rsidP="00B65C53">
      <w:pPr>
        <w:spacing w:after="0" w:line="240" w:lineRule="auto"/>
        <w:ind w:left="720"/>
        <w:rPr>
          <w:rFonts w:cs="Times New Roman"/>
          <w:szCs w:val="24"/>
        </w:rPr>
      </w:pPr>
    </w:p>
    <w:p w14:paraId="6ED1A95B" w14:textId="77777777" w:rsidR="00B65C53" w:rsidRDefault="00B65C53" w:rsidP="00B65C53">
      <w:pPr>
        <w:pStyle w:val="ListParagraph"/>
        <w:numPr>
          <w:ilvl w:val="0"/>
          <w:numId w:val="14"/>
        </w:numPr>
        <w:spacing w:after="0" w:line="240" w:lineRule="auto"/>
        <w:rPr>
          <w:rFonts w:cs="Times New Roman"/>
          <w:szCs w:val="24"/>
        </w:rPr>
      </w:pPr>
      <w:r>
        <w:rPr>
          <w:rFonts w:cs="Times New Roman"/>
          <w:szCs w:val="24"/>
        </w:rPr>
        <w:t>Identify technology integration stages and challenges.</w:t>
      </w:r>
    </w:p>
    <w:p w14:paraId="7C5B07A8" w14:textId="77777777" w:rsidR="00B65C53" w:rsidRDefault="00B65C53" w:rsidP="00B65C53">
      <w:pPr>
        <w:pStyle w:val="ListParagraph"/>
        <w:numPr>
          <w:ilvl w:val="0"/>
          <w:numId w:val="14"/>
        </w:numPr>
        <w:spacing w:after="0" w:line="240" w:lineRule="auto"/>
        <w:rPr>
          <w:rFonts w:cs="Times New Roman"/>
          <w:szCs w:val="24"/>
        </w:rPr>
      </w:pPr>
      <w:r>
        <w:rPr>
          <w:rFonts w:cs="Times New Roman"/>
          <w:szCs w:val="24"/>
        </w:rPr>
        <w:t>Discuss the dynamics of digital inequalities and the participation gap.</w:t>
      </w:r>
    </w:p>
    <w:p w14:paraId="4B41C51F" w14:textId="77777777" w:rsidR="00B65C53" w:rsidRDefault="00B65C53" w:rsidP="00B65C53">
      <w:pPr>
        <w:pStyle w:val="ListParagraph"/>
        <w:numPr>
          <w:ilvl w:val="0"/>
          <w:numId w:val="14"/>
        </w:numPr>
        <w:spacing w:after="0" w:line="240" w:lineRule="auto"/>
        <w:rPr>
          <w:rFonts w:cs="Times New Roman"/>
          <w:szCs w:val="24"/>
        </w:rPr>
      </w:pPr>
      <w:r>
        <w:rPr>
          <w:rFonts w:cs="Times New Roman"/>
          <w:szCs w:val="24"/>
        </w:rPr>
        <w:t xml:space="preserve">Analyze technology’s role in educational change and flipped learning in schools. </w:t>
      </w:r>
    </w:p>
    <w:p w14:paraId="3534114D" w14:textId="77777777" w:rsidR="00B65C53" w:rsidRPr="00D72716" w:rsidRDefault="00B65C53" w:rsidP="00B65C53">
      <w:pPr>
        <w:pStyle w:val="ListParagraph"/>
        <w:numPr>
          <w:ilvl w:val="0"/>
          <w:numId w:val="14"/>
        </w:numPr>
        <w:spacing w:after="0" w:line="240" w:lineRule="auto"/>
        <w:rPr>
          <w:rFonts w:cs="Times New Roman"/>
          <w:szCs w:val="24"/>
        </w:rPr>
      </w:pPr>
      <w:r>
        <w:rPr>
          <w:rFonts w:cs="Times New Roman"/>
          <w:szCs w:val="24"/>
        </w:rPr>
        <w:t xml:space="preserve">Demonstrate ways that teachers can become technology-leading educators in schools. </w:t>
      </w:r>
    </w:p>
    <w:p w14:paraId="2988850D" w14:textId="77777777" w:rsidR="00B65C53" w:rsidRDefault="00B65C53" w:rsidP="00B65C53">
      <w:pPr>
        <w:spacing w:after="0" w:line="240" w:lineRule="auto"/>
        <w:ind w:firstLine="720"/>
        <w:rPr>
          <w:rFonts w:cs="Times New Roman"/>
          <w:b/>
          <w:iCs/>
          <w:szCs w:val="24"/>
        </w:rPr>
      </w:pPr>
    </w:p>
    <w:p w14:paraId="75650189" w14:textId="77777777" w:rsidR="00B65C53" w:rsidRPr="00781591" w:rsidRDefault="00B65C53" w:rsidP="00B65C53">
      <w:pPr>
        <w:spacing w:after="0" w:line="360" w:lineRule="auto"/>
        <w:ind w:firstLine="720"/>
        <w:rPr>
          <w:rFonts w:cs="Times New Roman"/>
          <w:b/>
          <w:iCs/>
          <w:szCs w:val="24"/>
        </w:rPr>
      </w:pPr>
      <w:r w:rsidRPr="00781591">
        <w:rPr>
          <w:rFonts w:cs="Times New Roman"/>
          <w:b/>
          <w:iCs/>
          <w:szCs w:val="24"/>
        </w:rPr>
        <w:t>Canvas Assignments:</w:t>
      </w:r>
    </w:p>
    <w:p w14:paraId="3EF8DF5A" w14:textId="77777777" w:rsidR="00B65C53"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6C9D5FD3" w14:textId="77777777" w:rsidR="00B65C53" w:rsidRPr="00103515"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027805FC" w14:textId="77777777" w:rsidR="00B65C53" w:rsidRDefault="00B65C53" w:rsidP="00B65C53">
      <w:pPr>
        <w:spacing w:after="0" w:line="360" w:lineRule="auto"/>
        <w:rPr>
          <w:rFonts w:cs="Times New Roman"/>
          <w:b/>
          <w:szCs w:val="24"/>
        </w:rPr>
      </w:pPr>
    </w:p>
    <w:p w14:paraId="27563BE5" w14:textId="6EFD321A" w:rsidR="00B65C53" w:rsidRDefault="00B65C53" w:rsidP="00B65C53">
      <w:pPr>
        <w:spacing w:after="0" w:line="360" w:lineRule="auto"/>
        <w:ind w:firstLine="720"/>
        <w:rPr>
          <w:rFonts w:cs="Times New Roman"/>
          <w:b/>
          <w:szCs w:val="24"/>
        </w:rPr>
      </w:pPr>
      <w:r w:rsidRPr="00AB7805">
        <w:rPr>
          <w:rFonts w:cs="Times New Roman"/>
          <w:b/>
          <w:szCs w:val="24"/>
        </w:rPr>
        <w:t xml:space="preserve">Week 6  </w:t>
      </w:r>
    </w:p>
    <w:p w14:paraId="32449B01" w14:textId="77777777" w:rsidR="00B65C53" w:rsidRPr="00AB7805" w:rsidRDefault="00B65C53" w:rsidP="00B65C53">
      <w:pPr>
        <w:spacing w:after="0" w:line="360" w:lineRule="auto"/>
        <w:rPr>
          <w:rFonts w:cs="Times New Roman"/>
          <w:b/>
          <w:szCs w:val="24"/>
        </w:rPr>
      </w:pPr>
      <w:r>
        <w:rPr>
          <w:rFonts w:cs="Times New Roman"/>
          <w:b/>
          <w:szCs w:val="24"/>
        </w:rPr>
        <w:tab/>
        <w:t>Test:  Chapters 1-5</w:t>
      </w:r>
    </w:p>
    <w:p w14:paraId="0CFB54E6" w14:textId="77777777" w:rsidR="00B65C53" w:rsidRDefault="00B65C53" w:rsidP="00B65C53">
      <w:pPr>
        <w:spacing w:after="0" w:line="360" w:lineRule="auto"/>
        <w:rPr>
          <w:rFonts w:cs="Times New Roman"/>
          <w:b/>
          <w:sz w:val="28"/>
          <w:szCs w:val="28"/>
        </w:rPr>
      </w:pPr>
    </w:p>
    <w:p w14:paraId="20F4C5BC" w14:textId="77777777" w:rsidR="00B65C53" w:rsidRDefault="00B65C53" w:rsidP="00B65C53">
      <w:pPr>
        <w:spacing w:after="0" w:line="360" w:lineRule="auto"/>
        <w:ind w:firstLine="720"/>
        <w:rPr>
          <w:rFonts w:cs="Times New Roman"/>
          <w:b/>
          <w:szCs w:val="24"/>
        </w:rPr>
      </w:pPr>
      <w:r w:rsidRPr="00AB7805">
        <w:rPr>
          <w:rFonts w:cs="Times New Roman"/>
          <w:b/>
          <w:szCs w:val="24"/>
        </w:rPr>
        <w:t xml:space="preserve">Week 7  </w:t>
      </w:r>
    </w:p>
    <w:p w14:paraId="69529064" w14:textId="77777777" w:rsidR="00B65C53" w:rsidRDefault="00B65C53" w:rsidP="00B65C53">
      <w:pPr>
        <w:spacing w:after="0" w:line="360" w:lineRule="auto"/>
        <w:rPr>
          <w:rFonts w:cs="Times New Roman"/>
          <w:b/>
          <w:szCs w:val="24"/>
        </w:rPr>
      </w:pPr>
      <w:r>
        <w:rPr>
          <w:rFonts w:cs="Times New Roman"/>
          <w:b/>
          <w:szCs w:val="24"/>
        </w:rPr>
        <w:tab/>
        <w:t>Chapter 6:  Teaching Information Literacy and Digital Citizenship</w:t>
      </w:r>
    </w:p>
    <w:p w14:paraId="1F7A3707" w14:textId="77777777" w:rsidR="00B65C53" w:rsidRDefault="00B65C53" w:rsidP="00B65C53">
      <w:pPr>
        <w:spacing w:after="0" w:line="240" w:lineRule="auto"/>
        <w:ind w:left="720"/>
        <w:rPr>
          <w:rFonts w:cs="Times New Roman"/>
          <w:szCs w:val="24"/>
        </w:rPr>
      </w:pPr>
      <w:r w:rsidRPr="00AB7805">
        <w:rPr>
          <w:rFonts w:cs="Times New Roman"/>
          <w:bCs/>
          <w:szCs w:val="24"/>
          <w:u w:val="single"/>
        </w:rPr>
        <w:t xml:space="preserve">Chapter Overview: </w:t>
      </w:r>
      <w:r w:rsidRPr="00AB7805">
        <w:rPr>
          <w:rFonts w:cs="Times New Roman"/>
          <w:szCs w:val="24"/>
        </w:rPr>
        <w:t>Chapter 6 examines how teachers and students can collaboratively develop the 21</w:t>
      </w:r>
      <w:r w:rsidRPr="00AB7805">
        <w:rPr>
          <w:rFonts w:cs="Times New Roman"/>
          <w:szCs w:val="24"/>
          <w:vertAlign w:val="superscript"/>
        </w:rPr>
        <w:t>st</w:t>
      </w:r>
      <w:r w:rsidRPr="00AB7805">
        <w:rPr>
          <w:rFonts w:cs="Times New Roman"/>
          <w:szCs w:val="24"/>
        </w:rPr>
        <w:t xml:space="preserve"> century skills of information literacy and digital citizenship. We begin by defining information literacy, then explore the problems associated with the spread of fake and false news, and conclude with background information about ways to use Internet search engines to research and retrieve information. Next, we look at evaluation tools that identify purpose, slant, and bias in online materials. Wikipedia is reviewed as one of the websites often visited by teachers and students. Then, we explain the importance of students becoming digital citizens who are ethical users of technology, including how teachers can address plagiarism and cheating when students do not understand the meaning and purpose of copyright and fair use. The chapter concludes with a Technology Transformation Learning Plan focused on building information literacy skills, “From Text Sets to Media Sets: Researching Historical Biographies of Women Scientists Online.”</w:t>
      </w:r>
      <w:r>
        <w:rPr>
          <w:rFonts w:cs="Times New Roman"/>
          <w:szCs w:val="24"/>
        </w:rPr>
        <w:t xml:space="preserve"> </w:t>
      </w:r>
      <w:r w:rsidRPr="00AB7805">
        <w:rPr>
          <w:rFonts w:cs="Times New Roman"/>
          <w:szCs w:val="24"/>
        </w:rPr>
        <w:t xml:space="preserve">By exploring search engines, web-based information, and digital citizenship, this chapter responds to the ISTE Standard for Students: Digital Citizen and Knowledge Constructor, which expects students to learn the essential elements of information literacy, including how to successfully search for information </w:t>
      </w:r>
      <w:r w:rsidRPr="00AB7805">
        <w:rPr>
          <w:rFonts w:cs="Times New Roman"/>
          <w:szCs w:val="24"/>
        </w:rPr>
        <w:lastRenderedPageBreak/>
        <w:t>online while critically evaluating reliable vs. unreliable digital sources. As digital citizens and knowledge constructors, students are further expected to learn how to engage in the appropriate, responsible, and ethical treatment of online information, to cite sources and materials when conducting online research, and to stand up against bullying and cyberbullying behaviors.</w:t>
      </w:r>
    </w:p>
    <w:p w14:paraId="51F829AD" w14:textId="708390A2" w:rsidR="00B65C53" w:rsidRDefault="00B65C53" w:rsidP="00B65C53">
      <w:pPr>
        <w:spacing w:after="0" w:line="240" w:lineRule="auto"/>
        <w:rPr>
          <w:rFonts w:cs="Times New Roman"/>
          <w:i/>
          <w:iCs/>
          <w:szCs w:val="24"/>
        </w:rPr>
      </w:pPr>
    </w:p>
    <w:p w14:paraId="77E25508" w14:textId="0FA9BA79" w:rsidR="00B65C53" w:rsidRDefault="00B65C53" w:rsidP="00B65C53">
      <w:pPr>
        <w:spacing w:after="0" w:line="240" w:lineRule="auto"/>
        <w:ind w:left="720"/>
        <w:rPr>
          <w:rFonts w:cs="Times New Roman"/>
          <w:szCs w:val="24"/>
        </w:rPr>
      </w:pPr>
      <w:r w:rsidRPr="00D31303">
        <w:rPr>
          <w:rFonts w:cs="Times New Roman"/>
          <w:i/>
          <w:iCs/>
          <w:szCs w:val="24"/>
        </w:rPr>
        <w:t>Learning Outcomes</w:t>
      </w:r>
      <w:r>
        <w:rPr>
          <w:rFonts w:cs="Times New Roman"/>
          <w:szCs w:val="24"/>
        </w:rPr>
        <w:t>: After reading this chapter, students should be able to:</w:t>
      </w:r>
    </w:p>
    <w:p w14:paraId="40E51010" w14:textId="77777777" w:rsidR="00B65C53" w:rsidRDefault="00B65C53" w:rsidP="00B65C53">
      <w:pPr>
        <w:spacing w:after="0" w:line="240" w:lineRule="auto"/>
        <w:rPr>
          <w:rFonts w:cs="Times New Roman"/>
          <w:szCs w:val="24"/>
        </w:rPr>
      </w:pPr>
    </w:p>
    <w:p w14:paraId="2EA60EE7" w14:textId="77777777" w:rsidR="00B65C53" w:rsidRDefault="00B65C53" w:rsidP="00B65C53">
      <w:pPr>
        <w:pStyle w:val="ListParagraph"/>
        <w:numPr>
          <w:ilvl w:val="0"/>
          <w:numId w:val="15"/>
        </w:numPr>
        <w:spacing w:after="0" w:line="240" w:lineRule="auto"/>
        <w:rPr>
          <w:rFonts w:cs="Times New Roman"/>
          <w:szCs w:val="24"/>
        </w:rPr>
      </w:pPr>
      <w:r>
        <w:rPr>
          <w:rFonts w:cs="Times New Roman"/>
          <w:szCs w:val="24"/>
        </w:rPr>
        <w:t xml:space="preserve">Explain the meanings of literacy in an information age for teachers and students. </w:t>
      </w:r>
    </w:p>
    <w:p w14:paraId="33968CA2" w14:textId="77777777" w:rsidR="00B65C53" w:rsidRDefault="00B65C53" w:rsidP="00B65C53">
      <w:pPr>
        <w:pStyle w:val="ListParagraph"/>
        <w:numPr>
          <w:ilvl w:val="0"/>
          <w:numId w:val="15"/>
        </w:numPr>
        <w:spacing w:after="0" w:line="240" w:lineRule="auto"/>
        <w:rPr>
          <w:rFonts w:cs="Times New Roman"/>
          <w:szCs w:val="24"/>
        </w:rPr>
      </w:pPr>
      <w:r>
        <w:rPr>
          <w:rFonts w:cs="Times New Roman"/>
          <w:szCs w:val="24"/>
        </w:rPr>
        <w:t xml:space="preserve">Analyze the challenges of online information, including uncovering fake news and utilizing Wikipedia.  </w:t>
      </w:r>
    </w:p>
    <w:p w14:paraId="319DFF17" w14:textId="77777777" w:rsidR="00B65C53" w:rsidRDefault="00B65C53" w:rsidP="00B65C53">
      <w:pPr>
        <w:pStyle w:val="ListParagraph"/>
        <w:numPr>
          <w:ilvl w:val="0"/>
          <w:numId w:val="15"/>
        </w:numPr>
        <w:spacing w:after="0" w:line="240" w:lineRule="auto"/>
        <w:rPr>
          <w:rFonts w:cs="Times New Roman"/>
          <w:szCs w:val="24"/>
        </w:rPr>
      </w:pPr>
      <w:r>
        <w:rPr>
          <w:rFonts w:cs="Times New Roman"/>
          <w:szCs w:val="24"/>
        </w:rPr>
        <w:t xml:space="preserve">Identify strategies for researching and retrieving online information, including open educational resources and public domain materials.  </w:t>
      </w:r>
    </w:p>
    <w:p w14:paraId="154FDFD6" w14:textId="77777777" w:rsidR="00B65C53" w:rsidRPr="00357110" w:rsidRDefault="00B65C53" w:rsidP="00B65C53">
      <w:pPr>
        <w:pStyle w:val="ListParagraph"/>
        <w:numPr>
          <w:ilvl w:val="0"/>
          <w:numId w:val="15"/>
        </w:numPr>
        <w:spacing w:after="0" w:line="240" w:lineRule="auto"/>
        <w:rPr>
          <w:rFonts w:cs="Times New Roman"/>
          <w:szCs w:val="24"/>
        </w:rPr>
      </w:pPr>
      <w:r>
        <w:rPr>
          <w:rFonts w:cs="Times New Roman"/>
          <w:szCs w:val="24"/>
        </w:rPr>
        <w:t xml:space="preserve">Discuss ways teachers and students can use technology as digital citizens. </w:t>
      </w:r>
    </w:p>
    <w:p w14:paraId="344ADD59" w14:textId="298BF9C1" w:rsidR="00B65C53" w:rsidRDefault="00B65C53" w:rsidP="00B65C53">
      <w:pPr>
        <w:spacing w:after="0" w:line="240" w:lineRule="auto"/>
        <w:ind w:firstLine="720"/>
        <w:rPr>
          <w:b/>
          <w:szCs w:val="24"/>
        </w:rPr>
      </w:pPr>
    </w:p>
    <w:p w14:paraId="79F93C73" w14:textId="77777777" w:rsidR="00066C6D" w:rsidRDefault="00066C6D" w:rsidP="00B65C53">
      <w:pPr>
        <w:spacing w:after="0" w:line="240" w:lineRule="auto"/>
        <w:ind w:firstLine="720"/>
        <w:rPr>
          <w:b/>
          <w:szCs w:val="24"/>
        </w:rPr>
      </w:pPr>
    </w:p>
    <w:p w14:paraId="371A798C" w14:textId="77777777" w:rsidR="00B65C53" w:rsidRPr="00781591" w:rsidRDefault="00B65C53" w:rsidP="00B65C53">
      <w:pPr>
        <w:spacing w:after="0" w:line="360" w:lineRule="auto"/>
        <w:ind w:firstLine="720"/>
        <w:rPr>
          <w:rFonts w:cs="Times New Roman"/>
          <w:b/>
          <w:iCs/>
          <w:szCs w:val="24"/>
        </w:rPr>
      </w:pPr>
      <w:r w:rsidRPr="00781591">
        <w:rPr>
          <w:rFonts w:cs="Times New Roman"/>
          <w:b/>
          <w:iCs/>
          <w:szCs w:val="24"/>
        </w:rPr>
        <w:t>Canvas Assignments:</w:t>
      </w:r>
    </w:p>
    <w:p w14:paraId="0DB5BE03" w14:textId="77777777" w:rsidR="00B65C53"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10473DE1" w14:textId="77777777" w:rsidR="00B65C53" w:rsidRPr="00103515"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181D8A7A" w14:textId="77777777" w:rsidR="00B65C53" w:rsidRPr="00871B9A" w:rsidRDefault="00B65C53" w:rsidP="00B65C53">
      <w:pPr>
        <w:spacing w:after="0" w:line="240" w:lineRule="auto"/>
        <w:rPr>
          <w:b/>
          <w:szCs w:val="24"/>
        </w:rPr>
      </w:pPr>
    </w:p>
    <w:p w14:paraId="40562477" w14:textId="77777777" w:rsidR="00B65C53" w:rsidRDefault="00B65C53" w:rsidP="00B65C53">
      <w:pPr>
        <w:spacing w:after="0" w:line="360" w:lineRule="auto"/>
        <w:ind w:firstLine="720"/>
        <w:rPr>
          <w:rFonts w:cs="Times New Roman"/>
          <w:b/>
          <w:szCs w:val="24"/>
        </w:rPr>
      </w:pPr>
      <w:r w:rsidRPr="00583310">
        <w:rPr>
          <w:b/>
          <w:szCs w:val="24"/>
        </w:rPr>
        <w:t xml:space="preserve"> </w:t>
      </w:r>
      <w:r w:rsidRPr="00583310">
        <w:rPr>
          <w:rFonts w:cs="Times New Roman"/>
          <w:b/>
          <w:szCs w:val="24"/>
        </w:rPr>
        <w:t xml:space="preserve">Week 8  </w:t>
      </w:r>
    </w:p>
    <w:p w14:paraId="43C1C145" w14:textId="77777777" w:rsidR="00B65C53" w:rsidRDefault="00B65C53" w:rsidP="00B65C53">
      <w:pPr>
        <w:spacing w:after="0" w:line="360" w:lineRule="auto"/>
        <w:rPr>
          <w:rFonts w:cs="Times New Roman"/>
          <w:b/>
          <w:szCs w:val="24"/>
        </w:rPr>
      </w:pPr>
      <w:r>
        <w:rPr>
          <w:rFonts w:cs="Times New Roman"/>
          <w:b/>
          <w:szCs w:val="24"/>
        </w:rPr>
        <w:tab/>
        <w:t xml:space="preserve">Chapter 7:  Engaging </w:t>
      </w:r>
      <w:proofErr w:type="gramStart"/>
      <w:r>
        <w:rPr>
          <w:rFonts w:cs="Times New Roman"/>
          <w:b/>
          <w:szCs w:val="24"/>
        </w:rPr>
        <w:t>In</w:t>
      </w:r>
      <w:proofErr w:type="gramEnd"/>
      <w:r>
        <w:rPr>
          <w:rFonts w:cs="Times New Roman"/>
          <w:b/>
          <w:szCs w:val="24"/>
        </w:rPr>
        <w:t xml:space="preserve"> Virtual Learning With Online Resources</w:t>
      </w:r>
    </w:p>
    <w:p w14:paraId="7B205E50" w14:textId="77777777" w:rsidR="00B65C53" w:rsidRPr="00650C1A" w:rsidRDefault="00B65C53" w:rsidP="00B65C53">
      <w:pPr>
        <w:spacing w:after="0" w:line="240" w:lineRule="auto"/>
        <w:ind w:left="720"/>
        <w:rPr>
          <w:rFonts w:cs="Times New Roman"/>
          <w:szCs w:val="24"/>
        </w:rPr>
      </w:pPr>
      <w:r w:rsidRPr="00650C1A">
        <w:rPr>
          <w:rFonts w:cs="Times New Roman"/>
          <w:bCs/>
          <w:szCs w:val="24"/>
          <w:u w:val="single"/>
        </w:rPr>
        <w:t>Chapter Overview:</w:t>
      </w:r>
      <w:r w:rsidRPr="00650C1A">
        <w:rPr>
          <w:rFonts w:cs="Times New Roman"/>
          <w:bCs/>
          <w:szCs w:val="24"/>
        </w:rPr>
        <w:t xml:space="preserve">  </w:t>
      </w:r>
      <w:r w:rsidRPr="00650C1A">
        <w:rPr>
          <w:rFonts w:cs="Times New Roman"/>
          <w:szCs w:val="24"/>
        </w:rPr>
        <w:t>Chapter 7 explores how teachers and students can utilize the online learning resources provided by educational websites, apps, and other digital materials. The first half of the chapter introduces social bookmarking, cloud computing, learning management systems (LMS), information alerts, and e-newsletters as ways to curate learning resources. We focus on developing lessons aligned to local, state, and national curriculum frameworks. In the second half of the chapter, virtual schools, online and blended learning, massive open online courses (MOOCs), and WebQuests/</w:t>
      </w:r>
      <w:proofErr w:type="spellStart"/>
      <w:r w:rsidRPr="00650C1A">
        <w:rPr>
          <w:rFonts w:cs="Times New Roman"/>
          <w:szCs w:val="24"/>
        </w:rPr>
        <w:t>HyperDocs</w:t>
      </w:r>
      <w:proofErr w:type="spellEnd"/>
      <w:r w:rsidRPr="00650C1A">
        <w:rPr>
          <w:rFonts w:cs="Times New Roman"/>
          <w:szCs w:val="24"/>
        </w:rPr>
        <w:t xml:space="preserve"> are discussed as virtual learning alternatives to face-to-face classroom instruction. We also examine different types of educational websites and apps—including virtual and augmented reality tools—that support exploratory learning in online settings. The chapter concludes with a Technology Transformation Learning Plan titled “Weather Station WebQuest.”</w:t>
      </w:r>
    </w:p>
    <w:p w14:paraId="23CF12A2" w14:textId="77777777" w:rsidR="00B65C53" w:rsidRDefault="00B65C53" w:rsidP="00B65C53">
      <w:pPr>
        <w:pStyle w:val="CFINTROFIRST"/>
        <w:spacing w:line="240" w:lineRule="auto"/>
        <w:ind w:left="720" w:right="0"/>
      </w:pPr>
      <w:r w:rsidRPr="00650C1A">
        <w:t>With its focus on using digital tools to curate and utilize online information, the chapter addresses the ISTE Standard for Students: Global Communicator, in which students learn how to use digital technologies to connect with and learn from people and places—locally and globally—through online and offline experiences.</w:t>
      </w:r>
    </w:p>
    <w:p w14:paraId="5A0A9629" w14:textId="77777777" w:rsidR="00B65C53" w:rsidRDefault="00B65C53" w:rsidP="00B65C53">
      <w:pPr>
        <w:pStyle w:val="CFINTROFIRST"/>
        <w:spacing w:line="240" w:lineRule="auto"/>
        <w:ind w:left="720" w:right="0"/>
      </w:pPr>
    </w:p>
    <w:p w14:paraId="632F7D68" w14:textId="77777777" w:rsidR="00B65C53" w:rsidRDefault="00B65C53" w:rsidP="00B65C53">
      <w:pPr>
        <w:spacing w:after="0" w:line="240" w:lineRule="auto"/>
        <w:ind w:left="720"/>
        <w:rPr>
          <w:rFonts w:cs="Times New Roman"/>
          <w:szCs w:val="24"/>
        </w:rPr>
      </w:pPr>
      <w:r w:rsidRPr="00D31303">
        <w:rPr>
          <w:rFonts w:cs="Times New Roman"/>
          <w:i/>
          <w:iCs/>
          <w:szCs w:val="24"/>
        </w:rPr>
        <w:t>Learning Outcomes</w:t>
      </w:r>
      <w:r>
        <w:rPr>
          <w:rFonts w:cs="Times New Roman"/>
          <w:szCs w:val="24"/>
        </w:rPr>
        <w:t>: After reading this chapter, students should be able to:</w:t>
      </w:r>
    </w:p>
    <w:p w14:paraId="2FEAE8CE" w14:textId="77777777" w:rsidR="00B65C53" w:rsidRDefault="00B65C53" w:rsidP="00B65C53">
      <w:pPr>
        <w:pStyle w:val="CFINTROFIRST"/>
        <w:spacing w:line="240" w:lineRule="auto"/>
        <w:ind w:right="0"/>
      </w:pPr>
    </w:p>
    <w:p w14:paraId="61F2017F" w14:textId="77777777" w:rsidR="00B65C53" w:rsidRDefault="00B65C53" w:rsidP="00B65C53">
      <w:pPr>
        <w:pStyle w:val="CFINTROFIRST"/>
        <w:numPr>
          <w:ilvl w:val="0"/>
          <w:numId w:val="16"/>
        </w:numPr>
        <w:spacing w:line="240" w:lineRule="auto"/>
        <w:ind w:right="0"/>
      </w:pPr>
      <w:r>
        <w:t xml:space="preserve">Describe technologies for curating digital content, including bookmarking, social bookmarking, cloud computing, Google tools, and learning management systems. </w:t>
      </w:r>
    </w:p>
    <w:p w14:paraId="1C305D19" w14:textId="77777777" w:rsidR="00B65C53" w:rsidRDefault="00B65C53" w:rsidP="00B65C53">
      <w:pPr>
        <w:pStyle w:val="CFINTROFIRST"/>
        <w:numPr>
          <w:ilvl w:val="0"/>
          <w:numId w:val="16"/>
        </w:numPr>
        <w:spacing w:line="240" w:lineRule="auto"/>
        <w:ind w:right="0"/>
      </w:pPr>
      <w:r>
        <w:lastRenderedPageBreak/>
        <w:t xml:space="preserve">Organize web resources to address curriculum standards utilizing information alerts, e-newsletters, RSS feeds, standards connectors, and inquiry-based WebQuests.  </w:t>
      </w:r>
    </w:p>
    <w:p w14:paraId="06705A82" w14:textId="77777777" w:rsidR="00B65C53" w:rsidRDefault="00B65C53" w:rsidP="00B65C53">
      <w:pPr>
        <w:pStyle w:val="CFINTROFIRST"/>
        <w:numPr>
          <w:ilvl w:val="0"/>
          <w:numId w:val="16"/>
        </w:numPr>
        <w:spacing w:line="240" w:lineRule="auto"/>
        <w:ind w:right="0"/>
      </w:pPr>
      <w:r>
        <w:t xml:space="preserve">Analyze the advantages and drawbacks of online learning and virtual schools. </w:t>
      </w:r>
    </w:p>
    <w:p w14:paraId="1F4CD936" w14:textId="77777777" w:rsidR="00B65C53" w:rsidRPr="00650C1A" w:rsidRDefault="00B65C53" w:rsidP="00B65C53">
      <w:pPr>
        <w:pStyle w:val="CFINTROFIRST"/>
        <w:numPr>
          <w:ilvl w:val="0"/>
          <w:numId w:val="16"/>
        </w:numPr>
        <w:spacing w:line="240" w:lineRule="auto"/>
        <w:ind w:right="0"/>
      </w:pPr>
      <w:r>
        <w:t xml:space="preserve">Apply exploratory learning websites and apps, virtual and augmented reality, and virtual field trips for online and offline learning.  </w:t>
      </w:r>
    </w:p>
    <w:p w14:paraId="6235B7FE" w14:textId="7C344600" w:rsidR="00B65C53" w:rsidRPr="00871B9A" w:rsidRDefault="00B65C53" w:rsidP="00B65C53">
      <w:pPr>
        <w:pStyle w:val="Body"/>
        <w:widowControl w:val="0"/>
        <w:rPr>
          <w:color w:val="auto"/>
        </w:rPr>
      </w:pPr>
    </w:p>
    <w:p w14:paraId="41E08123" w14:textId="77777777" w:rsidR="00B65C53" w:rsidRPr="00781591" w:rsidRDefault="00B65C53" w:rsidP="00B65C53">
      <w:pPr>
        <w:spacing w:after="0" w:line="360" w:lineRule="auto"/>
        <w:ind w:firstLine="720"/>
        <w:rPr>
          <w:rFonts w:cs="Times New Roman"/>
          <w:b/>
          <w:iCs/>
          <w:szCs w:val="24"/>
        </w:rPr>
      </w:pPr>
      <w:r>
        <w:rPr>
          <w:rFonts w:cs="Times New Roman"/>
          <w:bCs/>
        </w:rPr>
        <w:t xml:space="preserve"> </w:t>
      </w:r>
      <w:r w:rsidRPr="00781591">
        <w:rPr>
          <w:rFonts w:cs="Times New Roman"/>
          <w:b/>
          <w:iCs/>
          <w:szCs w:val="24"/>
        </w:rPr>
        <w:t>Canvas Assignments:</w:t>
      </w:r>
    </w:p>
    <w:p w14:paraId="5CC6EAD6" w14:textId="77777777" w:rsidR="00B65C53"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562C0CC0" w14:textId="77777777" w:rsidR="00B65C53" w:rsidRPr="00103515"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1F8B98F0" w14:textId="70272EFB" w:rsidR="00B65C53" w:rsidRDefault="00B65C53" w:rsidP="00B65C53">
      <w:pPr>
        <w:spacing w:after="0" w:line="360" w:lineRule="auto"/>
        <w:rPr>
          <w:rFonts w:cs="Times New Roman"/>
          <w:b/>
          <w:szCs w:val="24"/>
        </w:rPr>
      </w:pPr>
    </w:p>
    <w:p w14:paraId="2A42538A" w14:textId="3D5C51D6" w:rsidR="00066C6D" w:rsidRDefault="00066C6D" w:rsidP="00B65C53">
      <w:pPr>
        <w:spacing w:after="0" w:line="360" w:lineRule="auto"/>
        <w:rPr>
          <w:rFonts w:cs="Times New Roman"/>
          <w:b/>
          <w:szCs w:val="24"/>
        </w:rPr>
      </w:pPr>
    </w:p>
    <w:p w14:paraId="19BC4434" w14:textId="068DA907" w:rsidR="00066C6D" w:rsidRDefault="00066C6D" w:rsidP="00B65C53">
      <w:pPr>
        <w:spacing w:after="0" w:line="360" w:lineRule="auto"/>
        <w:rPr>
          <w:rFonts w:cs="Times New Roman"/>
          <w:b/>
          <w:szCs w:val="24"/>
        </w:rPr>
      </w:pPr>
    </w:p>
    <w:p w14:paraId="039A16A3" w14:textId="77777777" w:rsidR="00066C6D" w:rsidRDefault="00066C6D" w:rsidP="00B65C53">
      <w:pPr>
        <w:spacing w:after="0" w:line="360" w:lineRule="auto"/>
        <w:rPr>
          <w:rFonts w:cs="Times New Roman"/>
          <w:b/>
          <w:szCs w:val="24"/>
        </w:rPr>
      </w:pPr>
    </w:p>
    <w:p w14:paraId="1B5EDF5C" w14:textId="1D09E464" w:rsidR="00B65C53" w:rsidRPr="00650C1A" w:rsidRDefault="00B65C53" w:rsidP="00B65C53">
      <w:pPr>
        <w:spacing w:after="0" w:line="360" w:lineRule="auto"/>
        <w:ind w:firstLine="720"/>
        <w:rPr>
          <w:rFonts w:cs="Times New Roman"/>
          <w:szCs w:val="24"/>
        </w:rPr>
      </w:pPr>
      <w:r w:rsidRPr="00650C1A">
        <w:rPr>
          <w:rFonts w:cs="Times New Roman"/>
          <w:b/>
          <w:szCs w:val="24"/>
        </w:rPr>
        <w:t xml:space="preserve">Week 9  </w:t>
      </w:r>
    </w:p>
    <w:p w14:paraId="21AB831F" w14:textId="77777777" w:rsidR="00B65C53" w:rsidRDefault="00B65C53" w:rsidP="00B65C53">
      <w:pPr>
        <w:spacing w:after="0" w:line="240" w:lineRule="auto"/>
        <w:rPr>
          <w:rFonts w:cs="Times New Roman"/>
          <w:b/>
          <w:bCs/>
          <w:szCs w:val="24"/>
        </w:rPr>
      </w:pPr>
      <w:r>
        <w:rPr>
          <w:rFonts w:cs="Times New Roman"/>
          <w:szCs w:val="24"/>
        </w:rPr>
        <w:tab/>
      </w:r>
      <w:r w:rsidRPr="00650C1A">
        <w:rPr>
          <w:rFonts w:cs="Times New Roman"/>
          <w:b/>
          <w:bCs/>
          <w:szCs w:val="24"/>
        </w:rPr>
        <w:t xml:space="preserve">Chapter 8:  Solving Problems and Designing Solutions Through Coding, </w:t>
      </w:r>
      <w:r>
        <w:rPr>
          <w:rFonts w:cs="Times New Roman"/>
          <w:b/>
          <w:bCs/>
          <w:szCs w:val="24"/>
        </w:rPr>
        <w:t xml:space="preserve">  </w:t>
      </w:r>
    </w:p>
    <w:p w14:paraId="4BD206AA" w14:textId="77777777" w:rsidR="00B65C53" w:rsidRPr="00650C1A" w:rsidRDefault="00B65C53" w:rsidP="00B65C53">
      <w:pPr>
        <w:spacing w:after="0" w:line="240" w:lineRule="auto"/>
        <w:rPr>
          <w:rFonts w:cs="Times New Roman"/>
          <w:b/>
          <w:bCs/>
          <w:szCs w:val="24"/>
        </w:rPr>
      </w:pPr>
      <w:r>
        <w:rPr>
          <w:rFonts w:cs="Times New Roman"/>
          <w:b/>
          <w:bCs/>
          <w:szCs w:val="24"/>
        </w:rPr>
        <w:t xml:space="preserve">                               </w:t>
      </w:r>
      <w:r w:rsidRPr="00650C1A">
        <w:rPr>
          <w:rFonts w:cs="Times New Roman"/>
          <w:b/>
          <w:bCs/>
          <w:szCs w:val="24"/>
        </w:rPr>
        <w:t xml:space="preserve">Makerspaces and </w:t>
      </w:r>
      <w:proofErr w:type="gramStart"/>
      <w:r w:rsidRPr="00650C1A">
        <w:rPr>
          <w:rFonts w:cs="Times New Roman"/>
          <w:b/>
          <w:bCs/>
          <w:szCs w:val="24"/>
        </w:rPr>
        <w:t>Serious  Gaming</w:t>
      </w:r>
      <w:proofErr w:type="gramEnd"/>
    </w:p>
    <w:p w14:paraId="53568FC2" w14:textId="77777777" w:rsidR="00B65C53" w:rsidRPr="00E13CED" w:rsidRDefault="00B65C53" w:rsidP="00B65C53">
      <w:pPr>
        <w:pStyle w:val="ListParagraph"/>
        <w:spacing w:after="0" w:line="240" w:lineRule="auto"/>
        <w:ind w:left="1080"/>
        <w:rPr>
          <w:rFonts w:cs="Times New Roman"/>
          <w:szCs w:val="24"/>
        </w:rPr>
      </w:pPr>
    </w:p>
    <w:p w14:paraId="3AD5E3D0" w14:textId="77777777" w:rsidR="00B65C53" w:rsidRPr="00650C1A" w:rsidRDefault="00B65C53" w:rsidP="00B65C53">
      <w:pPr>
        <w:spacing w:after="0" w:line="240" w:lineRule="auto"/>
        <w:ind w:left="720"/>
        <w:rPr>
          <w:rFonts w:cs="Times New Roman"/>
          <w:szCs w:val="24"/>
        </w:rPr>
      </w:pPr>
      <w:r w:rsidRPr="00650C1A">
        <w:rPr>
          <w:rFonts w:cs="Times New Roman"/>
          <w:bCs/>
          <w:szCs w:val="24"/>
          <w:u w:val="single"/>
        </w:rPr>
        <w:t>Chapter Overview:</w:t>
      </w:r>
      <w:r w:rsidRPr="00650C1A">
        <w:rPr>
          <w:rFonts w:cs="Times New Roman"/>
          <w:bCs/>
          <w:szCs w:val="24"/>
        </w:rPr>
        <w:t xml:space="preserve">  </w:t>
      </w:r>
      <w:r w:rsidRPr="00650C1A">
        <w:rPr>
          <w:rFonts w:cs="Times New Roman"/>
          <w:szCs w:val="24"/>
        </w:rPr>
        <w:t>Chapter 8 examines how interactive educational software and apps, coding, makerspaces, and 3-D printing, along with digital learning games, support and promote problem solving and inquiry-based learning by K–12 students. We begin by defining problem solving before turning to the importance of teaching students computational thinking, coding, and robotics. Next, we introduce digital learning games and game-based learning as instructional choices for teachers and students, followed by an overview of makerspaces, the Maker Movement, and 3-D modeling and printing. The chapter concludes with a Technology Transformation Learning Plan titled “Recreating Precontact First American Homes with Makerspaces and 3-D Printing.”</w:t>
      </w:r>
    </w:p>
    <w:p w14:paraId="3A917057" w14:textId="77777777" w:rsidR="00B65C53" w:rsidRDefault="00B65C53" w:rsidP="00B65C53">
      <w:pPr>
        <w:pStyle w:val="CFINTROFIRST"/>
        <w:spacing w:line="240" w:lineRule="auto"/>
        <w:ind w:left="720" w:right="0"/>
      </w:pPr>
      <w:r w:rsidRPr="00650C1A">
        <w:t>Through its focus on inquiry-based learning and problem solving, the chapter responds to ISTE Standards for Students: Computational Thinker and Innovative Designer.  Using coding, 3-D printing, serious games, and other technologies, students engage in the design process, address real-world problems, and develop the ability to work with complex, open-ended challenges while practicing the steps of problem solving from initial designs to trials and experiments to workable solutions. They develop the skills to pursue their curiosities and interests through data collection and data analysis, algorithmic thinking, and the clear presentation of findings and solutions.</w:t>
      </w:r>
    </w:p>
    <w:p w14:paraId="788F81E8" w14:textId="77777777" w:rsidR="00B65C53" w:rsidRDefault="00B65C53" w:rsidP="00B65C53">
      <w:pPr>
        <w:pStyle w:val="CFINTROFIRST"/>
        <w:spacing w:line="240" w:lineRule="auto"/>
        <w:ind w:left="720" w:right="0"/>
      </w:pPr>
    </w:p>
    <w:p w14:paraId="3477AC59" w14:textId="77777777" w:rsidR="00B65C53" w:rsidRDefault="00B65C53" w:rsidP="00B65C53">
      <w:pPr>
        <w:spacing w:after="0" w:line="240" w:lineRule="auto"/>
        <w:ind w:left="720"/>
        <w:rPr>
          <w:rFonts w:cs="Times New Roman"/>
          <w:szCs w:val="24"/>
        </w:rPr>
      </w:pPr>
      <w:bookmarkStart w:id="3" w:name="_Hlk84699905"/>
      <w:r w:rsidRPr="00D31303">
        <w:rPr>
          <w:rFonts w:cs="Times New Roman"/>
          <w:i/>
          <w:iCs/>
          <w:szCs w:val="24"/>
        </w:rPr>
        <w:t>Learning Outcomes</w:t>
      </w:r>
      <w:r>
        <w:rPr>
          <w:rFonts w:cs="Times New Roman"/>
          <w:szCs w:val="24"/>
        </w:rPr>
        <w:t>: After reading this chapter, students should be able to:</w:t>
      </w:r>
    </w:p>
    <w:bookmarkEnd w:id="3"/>
    <w:p w14:paraId="6E1BB0F7" w14:textId="77777777" w:rsidR="00B65C53" w:rsidRDefault="00B65C53" w:rsidP="00B65C53">
      <w:pPr>
        <w:pStyle w:val="CFINTROFIRST"/>
        <w:spacing w:line="240" w:lineRule="auto"/>
        <w:ind w:right="0"/>
      </w:pPr>
    </w:p>
    <w:p w14:paraId="3760DD61" w14:textId="77777777" w:rsidR="00B65C53" w:rsidRDefault="00B65C53" w:rsidP="00B65C53">
      <w:pPr>
        <w:pStyle w:val="CFINTROFIRST"/>
        <w:numPr>
          <w:ilvl w:val="0"/>
          <w:numId w:val="17"/>
        </w:numPr>
        <w:spacing w:line="240" w:lineRule="auto"/>
        <w:ind w:right="0"/>
      </w:pPr>
      <w:r>
        <w:t xml:space="preserve">Explain how technology promotes problem solving among students.  </w:t>
      </w:r>
    </w:p>
    <w:p w14:paraId="1A19B093" w14:textId="77777777" w:rsidR="00B65C53" w:rsidRDefault="00B65C53" w:rsidP="00B65C53">
      <w:pPr>
        <w:pStyle w:val="CFINTROFIRST"/>
        <w:numPr>
          <w:ilvl w:val="0"/>
          <w:numId w:val="17"/>
        </w:numPr>
        <w:spacing w:line="240" w:lineRule="auto"/>
        <w:ind w:right="0"/>
      </w:pPr>
      <w:r>
        <w:t xml:space="preserve">Analyze computational thinking in coding and robotics. </w:t>
      </w:r>
    </w:p>
    <w:p w14:paraId="6697C52D" w14:textId="77777777" w:rsidR="00B65C53" w:rsidRDefault="00B65C53" w:rsidP="00B65C53">
      <w:pPr>
        <w:pStyle w:val="CFINTROFIRST"/>
        <w:numPr>
          <w:ilvl w:val="0"/>
          <w:numId w:val="17"/>
        </w:numPr>
        <w:spacing w:line="240" w:lineRule="auto"/>
        <w:ind w:right="0"/>
      </w:pPr>
      <w:r>
        <w:t xml:space="preserve">Apply digital games, educational simulations, virtual reality, and virtual worlds as learning resources for teachers and students. </w:t>
      </w:r>
    </w:p>
    <w:p w14:paraId="67743E04" w14:textId="77777777" w:rsidR="00B65C53" w:rsidRPr="00650C1A" w:rsidRDefault="00B65C53" w:rsidP="00B65C53">
      <w:pPr>
        <w:pStyle w:val="CFINTROFIRST"/>
        <w:numPr>
          <w:ilvl w:val="0"/>
          <w:numId w:val="17"/>
        </w:numPr>
        <w:spacing w:line="240" w:lineRule="auto"/>
        <w:ind w:right="0"/>
      </w:pPr>
      <w:r>
        <w:lastRenderedPageBreak/>
        <w:t xml:space="preserve">Utilize makerspaces, the Maker Movement, and 3-D modeling and printing as instructional resources in schools. </w:t>
      </w:r>
    </w:p>
    <w:p w14:paraId="717C0427" w14:textId="77777777" w:rsidR="00B65C53" w:rsidRPr="00871B9A" w:rsidRDefault="00B65C53" w:rsidP="00B65C53">
      <w:pPr>
        <w:spacing w:before="120" w:after="0"/>
        <w:ind w:left="357" w:hanging="357"/>
        <w:rPr>
          <w:b/>
          <w:sz w:val="20"/>
        </w:rPr>
      </w:pPr>
      <w:r>
        <w:rPr>
          <w:b/>
          <w:szCs w:val="24"/>
        </w:rPr>
        <w:t xml:space="preserve"> </w:t>
      </w:r>
    </w:p>
    <w:p w14:paraId="3DB8512B" w14:textId="77777777" w:rsidR="00B65C53" w:rsidRPr="00781591" w:rsidRDefault="00B65C53" w:rsidP="00B65C53">
      <w:pPr>
        <w:spacing w:after="0" w:line="360" w:lineRule="auto"/>
        <w:ind w:firstLine="720"/>
        <w:rPr>
          <w:rFonts w:cs="Times New Roman"/>
          <w:b/>
          <w:iCs/>
          <w:szCs w:val="24"/>
        </w:rPr>
      </w:pPr>
      <w:r>
        <w:rPr>
          <w:b/>
          <w:szCs w:val="24"/>
        </w:rPr>
        <w:t xml:space="preserve"> </w:t>
      </w:r>
      <w:r w:rsidRPr="00781591">
        <w:rPr>
          <w:rFonts w:cs="Times New Roman"/>
          <w:b/>
          <w:iCs/>
          <w:szCs w:val="24"/>
        </w:rPr>
        <w:t>Canvas Assignments:</w:t>
      </w:r>
    </w:p>
    <w:p w14:paraId="630EA1FB" w14:textId="77777777" w:rsidR="00B65C53"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4368FF56" w14:textId="77777777" w:rsidR="00B65C53" w:rsidRPr="00103515"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1DF98983" w14:textId="0C98F233" w:rsidR="00B65C53" w:rsidRDefault="00B65C53" w:rsidP="00B65C53">
      <w:pPr>
        <w:spacing w:after="0" w:line="360" w:lineRule="auto"/>
        <w:rPr>
          <w:rFonts w:cs="Times New Roman"/>
          <w:b/>
          <w:sz w:val="28"/>
          <w:szCs w:val="28"/>
        </w:rPr>
      </w:pPr>
    </w:p>
    <w:p w14:paraId="091D27DB" w14:textId="77777777" w:rsidR="00B65C53" w:rsidRPr="00471BFD" w:rsidRDefault="00B65C53" w:rsidP="00B65C53">
      <w:pPr>
        <w:spacing w:after="0" w:line="360" w:lineRule="auto"/>
        <w:ind w:firstLine="720"/>
        <w:rPr>
          <w:rFonts w:cs="Times New Roman"/>
          <w:szCs w:val="24"/>
        </w:rPr>
      </w:pPr>
      <w:r w:rsidRPr="00471BFD">
        <w:rPr>
          <w:rFonts w:cs="Times New Roman"/>
          <w:b/>
          <w:szCs w:val="24"/>
        </w:rPr>
        <w:t xml:space="preserve">Week 10  </w:t>
      </w:r>
    </w:p>
    <w:p w14:paraId="3E8EB80D" w14:textId="77777777" w:rsidR="00B65C53" w:rsidRDefault="00B65C53" w:rsidP="00B65C53">
      <w:pPr>
        <w:widowControl w:val="0"/>
        <w:autoSpaceDE w:val="0"/>
        <w:autoSpaceDN w:val="0"/>
        <w:adjustRightInd w:val="0"/>
        <w:spacing w:after="0" w:line="360" w:lineRule="auto"/>
        <w:rPr>
          <w:rFonts w:cs="Times New Roman"/>
          <w:b/>
          <w:bCs/>
          <w:szCs w:val="24"/>
        </w:rPr>
      </w:pPr>
      <w:r>
        <w:rPr>
          <w:rFonts w:cs="Times New Roman"/>
          <w:szCs w:val="24"/>
        </w:rPr>
        <w:tab/>
      </w:r>
      <w:r w:rsidRPr="00471BFD">
        <w:rPr>
          <w:rFonts w:cs="Times New Roman"/>
          <w:b/>
          <w:bCs/>
          <w:szCs w:val="24"/>
        </w:rPr>
        <w:t>Chapter 9:  Communicating and Collaborating With Social Technologies</w:t>
      </w:r>
    </w:p>
    <w:p w14:paraId="0437AD1C" w14:textId="77777777" w:rsidR="00B65C53" w:rsidRDefault="00B65C53" w:rsidP="00B65C53">
      <w:pPr>
        <w:widowControl w:val="0"/>
        <w:autoSpaceDE w:val="0"/>
        <w:autoSpaceDN w:val="0"/>
        <w:adjustRightInd w:val="0"/>
        <w:spacing w:after="0" w:line="240" w:lineRule="auto"/>
        <w:ind w:left="720"/>
        <w:rPr>
          <w:rFonts w:cs="Times New Roman"/>
          <w:szCs w:val="24"/>
        </w:rPr>
      </w:pPr>
      <w:r w:rsidRPr="00471BFD">
        <w:rPr>
          <w:rFonts w:cs="Times New Roman"/>
          <w:szCs w:val="24"/>
          <w:u w:val="single"/>
        </w:rPr>
        <w:t>Chapter Overview:</w:t>
      </w:r>
      <w:r w:rsidRPr="00471BFD">
        <w:rPr>
          <w:rFonts w:cs="Times New Roman"/>
          <w:szCs w:val="24"/>
        </w:rPr>
        <w:t xml:space="preserve">  Chapter 9 addresses ways teachers and students can use social technologies to share ideas and information in classrooms and online learning environments. The chapter opens by exploring synchronous and asynchronous communications as ways for teachers and students to interact online. Next we discuss e-mail, texting, and Twitter, popular forms of everyday communication that offer wide educational learning and networking opportunities. Then, we examine blogs and wikis—notably those developed collaboratively by teachers and students—as highly interactive formats for gaining and sharing academic information through collaborative learning. The chapter concludes with a Technology Transformation Learning Plan, “Blogging the News from Room 145.”</w:t>
      </w:r>
      <w:r>
        <w:rPr>
          <w:rFonts w:cs="Times New Roman"/>
          <w:szCs w:val="24"/>
        </w:rPr>
        <w:t xml:space="preserve">  </w:t>
      </w:r>
      <w:r w:rsidRPr="00471BFD">
        <w:rPr>
          <w:rFonts w:cs="Times New Roman"/>
          <w:szCs w:val="24"/>
        </w:rPr>
        <w:t>The chapter responds to the ISTE Standard for Students of Creative Communicator by showing teachers and students how to use social media technologies to communicate ideas and information to many different readers and listeners. It also addresses the Global Communicator standard, in which students use collaborative technologies to interact with peers, teachers, experts, and communities in digital environments.</w:t>
      </w:r>
    </w:p>
    <w:p w14:paraId="66F8AB3D" w14:textId="77777777" w:rsidR="00B65C53" w:rsidRDefault="00B65C53" w:rsidP="00B65C53">
      <w:pPr>
        <w:widowControl w:val="0"/>
        <w:autoSpaceDE w:val="0"/>
        <w:autoSpaceDN w:val="0"/>
        <w:adjustRightInd w:val="0"/>
        <w:spacing w:after="0" w:line="240" w:lineRule="auto"/>
        <w:ind w:left="720"/>
        <w:rPr>
          <w:rFonts w:cs="Times New Roman"/>
          <w:szCs w:val="24"/>
        </w:rPr>
      </w:pPr>
    </w:p>
    <w:p w14:paraId="6CCE3978" w14:textId="77777777" w:rsidR="00B65C53" w:rsidRDefault="00B65C53" w:rsidP="00B65C53">
      <w:pPr>
        <w:spacing w:after="0" w:line="240" w:lineRule="auto"/>
        <w:ind w:left="720"/>
        <w:rPr>
          <w:rFonts w:cs="Times New Roman"/>
          <w:szCs w:val="24"/>
        </w:rPr>
      </w:pPr>
      <w:r w:rsidRPr="00D31303">
        <w:rPr>
          <w:rFonts w:cs="Times New Roman"/>
          <w:i/>
          <w:iCs/>
          <w:szCs w:val="24"/>
        </w:rPr>
        <w:t>Learning Outcomes</w:t>
      </w:r>
      <w:r>
        <w:rPr>
          <w:rFonts w:cs="Times New Roman"/>
          <w:szCs w:val="24"/>
        </w:rPr>
        <w:t>: After reading this chapter, students should be able to:</w:t>
      </w:r>
    </w:p>
    <w:p w14:paraId="3E7FA987" w14:textId="77777777" w:rsidR="00B65C53" w:rsidRDefault="00B65C53" w:rsidP="00B65C53">
      <w:pPr>
        <w:pStyle w:val="CFINTROFIRST"/>
        <w:spacing w:line="240" w:lineRule="auto"/>
        <w:ind w:right="0"/>
      </w:pPr>
    </w:p>
    <w:p w14:paraId="4297807A" w14:textId="77777777" w:rsidR="00B65C53" w:rsidRDefault="00B65C53" w:rsidP="00B65C53">
      <w:pPr>
        <w:pStyle w:val="ListParagraph"/>
        <w:widowControl w:val="0"/>
        <w:numPr>
          <w:ilvl w:val="0"/>
          <w:numId w:val="18"/>
        </w:numPr>
        <w:autoSpaceDE w:val="0"/>
        <w:autoSpaceDN w:val="0"/>
        <w:adjustRightInd w:val="0"/>
        <w:spacing w:after="0" w:line="240" w:lineRule="auto"/>
        <w:rPr>
          <w:rFonts w:cs="Times New Roman"/>
          <w:szCs w:val="24"/>
        </w:rPr>
      </w:pPr>
      <w:r>
        <w:rPr>
          <w:rFonts w:cs="Times New Roman"/>
          <w:szCs w:val="24"/>
        </w:rPr>
        <w:t xml:space="preserve">Explain the roles of digital communications as teaching and learning technologies. </w:t>
      </w:r>
    </w:p>
    <w:p w14:paraId="49289964" w14:textId="77777777" w:rsidR="00B65C53" w:rsidRDefault="00B65C53" w:rsidP="00B65C53">
      <w:pPr>
        <w:pStyle w:val="ListParagraph"/>
        <w:widowControl w:val="0"/>
        <w:numPr>
          <w:ilvl w:val="0"/>
          <w:numId w:val="18"/>
        </w:numPr>
        <w:autoSpaceDE w:val="0"/>
        <w:autoSpaceDN w:val="0"/>
        <w:adjustRightInd w:val="0"/>
        <w:spacing w:after="0" w:line="240" w:lineRule="auto"/>
        <w:rPr>
          <w:rFonts w:cs="Times New Roman"/>
          <w:szCs w:val="24"/>
        </w:rPr>
      </w:pPr>
      <w:r>
        <w:rPr>
          <w:rFonts w:cs="Times New Roman"/>
          <w:szCs w:val="24"/>
        </w:rPr>
        <w:t xml:space="preserve">Examine e-mail, texting and Twitter as educational networking tools for teachers and students. </w:t>
      </w:r>
    </w:p>
    <w:p w14:paraId="35917FB3" w14:textId="77777777" w:rsidR="00B65C53" w:rsidRDefault="00B65C53" w:rsidP="00B65C53">
      <w:pPr>
        <w:pStyle w:val="ListParagraph"/>
        <w:widowControl w:val="0"/>
        <w:numPr>
          <w:ilvl w:val="0"/>
          <w:numId w:val="18"/>
        </w:numPr>
        <w:autoSpaceDE w:val="0"/>
        <w:autoSpaceDN w:val="0"/>
        <w:adjustRightInd w:val="0"/>
        <w:spacing w:after="0" w:line="240" w:lineRule="auto"/>
        <w:rPr>
          <w:rFonts w:cs="Times New Roman"/>
          <w:szCs w:val="24"/>
        </w:rPr>
      </w:pPr>
      <w:r>
        <w:rPr>
          <w:rFonts w:cs="Times New Roman"/>
          <w:szCs w:val="24"/>
        </w:rPr>
        <w:t xml:space="preserve">Analyze how to utilize blogs for student and classroom learning. </w:t>
      </w:r>
    </w:p>
    <w:p w14:paraId="29DCBEDC" w14:textId="77777777" w:rsidR="00B65C53" w:rsidRPr="00471BFD" w:rsidRDefault="00B65C53" w:rsidP="00B65C53">
      <w:pPr>
        <w:pStyle w:val="ListParagraph"/>
        <w:widowControl w:val="0"/>
        <w:numPr>
          <w:ilvl w:val="0"/>
          <w:numId w:val="18"/>
        </w:numPr>
        <w:autoSpaceDE w:val="0"/>
        <w:autoSpaceDN w:val="0"/>
        <w:adjustRightInd w:val="0"/>
        <w:spacing w:after="0" w:line="240" w:lineRule="auto"/>
        <w:rPr>
          <w:rFonts w:cs="Times New Roman"/>
          <w:szCs w:val="24"/>
        </w:rPr>
      </w:pPr>
      <w:r>
        <w:rPr>
          <w:rFonts w:cs="Times New Roman"/>
          <w:szCs w:val="24"/>
        </w:rPr>
        <w:t xml:space="preserve">Employ wikis and Google Sites as collaborative project-based learning formats for students and teachers.  </w:t>
      </w:r>
    </w:p>
    <w:p w14:paraId="1492C6AE" w14:textId="77777777" w:rsidR="00B65C53" w:rsidRDefault="00B65C53" w:rsidP="00B65C53">
      <w:pPr>
        <w:widowControl w:val="0"/>
        <w:autoSpaceDE w:val="0"/>
        <w:autoSpaceDN w:val="0"/>
        <w:adjustRightInd w:val="0"/>
        <w:spacing w:after="0" w:line="240" w:lineRule="auto"/>
        <w:ind w:left="720"/>
        <w:rPr>
          <w:rFonts w:cs="Times New Roman"/>
          <w:szCs w:val="24"/>
        </w:rPr>
      </w:pPr>
    </w:p>
    <w:p w14:paraId="79319CE8" w14:textId="77777777" w:rsidR="00B65C53" w:rsidRPr="00781591" w:rsidRDefault="00B65C53" w:rsidP="00B65C53">
      <w:pPr>
        <w:spacing w:after="0" w:line="360" w:lineRule="auto"/>
        <w:ind w:firstLine="720"/>
        <w:rPr>
          <w:rFonts w:cs="Times New Roman"/>
          <w:b/>
          <w:iCs/>
          <w:szCs w:val="24"/>
        </w:rPr>
      </w:pPr>
      <w:r w:rsidRPr="00781591">
        <w:rPr>
          <w:rFonts w:cs="Times New Roman"/>
          <w:b/>
          <w:iCs/>
          <w:szCs w:val="24"/>
        </w:rPr>
        <w:t>Canvas Assignments:</w:t>
      </w:r>
    </w:p>
    <w:p w14:paraId="7F5D5C2D" w14:textId="77777777" w:rsidR="00B65C53"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3BA619C4" w14:textId="77777777" w:rsidR="00B65C53" w:rsidRPr="00103515"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5B4F46F1" w14:textId="04F45E13" w:rsidR="00B65C53" w:rsidRPr="00871B9A" w:rsidRDefault="00B65C53" w:rsidP="00066C6D">
      <w:pPr>
        <w:pStyle w:val="CRSUMH1"/>
        <w:spacing w:after="192" w:line="240" w:lineRule="auto"/>
        <w:rPr>
          <w:rFonts w:ascii="Times New Roman" w:hAnsi="Times New Roman" w:cs="Times New Roman"/>
          <w:bCs/>
          <w:color w:val="auto"/>
        </w:rPr>
      </w:pPr>
    </w:p>
    <w:p w14:paraId="09F3DA9E" w14:textId="415D3F6C" w:rsidR="00B65C53" w:rsidRDefault="00B65C53" w:rsidP="00B65C53">
      <w:pPr>
        <w:pStyle w:val="CRSUMH1"/>
        <w:spacing w:after="0" w:line="240" w:lineRule="auto"/>
        <w:ind w:left="357" w:hanging="357"/>
        <w:rPr>
          <w:rFonts w:ascii="Times New Roman" w:hAnsi="Times New Roman" w:cs="Times New Roman"/>
          <w:b/>
          <w:sz w:val="24"/>
          <w:szCs w:val="24"/>
        </w:rPr>
      </w:pP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ab/>
      </w:r>
      <w:r>
        <w:rPr>
          <w:rFonts w:ascii="Times New Roman" w:hAnsi="Times New Roman" w:cs="Times New Roman"/>
          <w:b/>
          <w:bCs/>
          <w:color w:val="auto"/>
          <w:sz w:val="24"/>
          <w:szCs w:val="24"/>
        </w:rPr>
        <w:tab/>
      </w:r>
      <w:r w:rsidRPr="00CF142D">
        <w:rPr>
          <w:rFonts w:ascii="Times New Roman" w:hAnsi="Times New Roman" w:cs="Times New Roman"/>
          <w:b/>
          <w:sz w:val="24"/>
          <w:szCs w:val="24"/>
        </w:rPr>
        <w:t xml:space="preserve">Week 11  </w:t>
      </w:r>
    </w:p>
    <w:p w14:paraId="6B169E43" w14:textId="77777777" w:rsidR="00B65C53" w:rsidRPr="00CF142D" w:rsidRDefault="00B65C53" w:rsidP="00B65C53">
      <w:pPr>
        <w:spacing w:after="0" w:line="360" w:lineRule="auto"/>
        <w:rPr>
          <w:rFonts w:cs="Times New Roman"/>
          <w:szCs w:val="24"/>
        </w:rPr>
      </w:pPr>
      <w:r>
        <w:rPr>
          <w:rFonts w:cs="Times New Roman"/>
          <w:b/>
          <w:szCs w:val="24"/>
        </w:rPr>
        <w:tab/>
        <w:t>Test:  Chapters 6-9</w:t>
      </w:r>
    </w:p>
    <w:p w14:paraId="6FD938FE" w14:textId="62D56B3D" w:rsidR="00B65C53" w:rsidRDefault="00B65C53" w:rsidP="00B65C53">
      <w:pPr>
        <w:spacing w:after="0" w:line="360" w:lineRule="auto"/>
        <w:rPr>
          <w:rFonts w:cs="Times New Roman"/>
          <w:b/>
          <w:szCs w:val="24"/>
        </w:rPr>
      </w:pPr>
    </w:p>
    <w:p w14:paraId="03EC1E49" w14:textId="3156F3F1" w:rsidR="00B65C53" w:rsidRDefault="00B65C53" w:rsidP="00B65C53">
      <w:pPr>
        <w:spacing w:after="0" w:line="360" w:lineRule="auto"/>
        <w:ind w:firstLine="720"/>
        <w:rPr>
          <w:rFonts w:cs="Times New Roman"/>
          <w:b/>
          <w:bCs/>
          <w:i/>
          <w:iCs/>
          <w:szCs w:val="24"/>
        </w:rPr>
      </w:pPr>
      <w:r w:rsidRPr="00CF142D">
        <w:rPr>
          <w:rFonts w:cs="Times New Roman"/>
          <w:b/>
          <w:szCs w:val="24"/>
        </w:rPr>
        <w:t xml:space="preserve">Week 12  </w:t>
      </w:r>
      <w:r w:rsidRPr="00CF142D">
        <w:rPr>
          <w:rFonts w:cs="Times New Roman"/>
          <w:b/>
          <w:bCs/>
          <w:i/>
          <w:iCs/>
          <w:szCs w:val="24"/>
        </w:rPr>
        <w:t xml:space="preserve"> </w:t>
      </w:r>
    </w:p>
    <w:p w14:paraId="1452788A" w14:textId="77777777" w:rsidR="00B65C53" w:rsidRPr="009D2105" w:rsidRDefault="00B65C53" w:rsidP="00B65C53">
      <w:pPr>
        <w:spacing w:after="0" w:line="360" w:lineRule="auto"/>
        <w:rPr>
          <w:rFonts w:cs="Times New Roman"/>
          <w:b/>
          <w:bCs/>
          <w:szCs w:val="24"/>
        </w:rPr>
      </w:pPr>
      <w:r>
        <w:rPr>
          <w:rFonts w:cs="Times New Roman"/>
          <w:szCs w:val="24"/>
        </w:rPr>
        <w:tab/>
      </w:r>
      <w:r w:rsidRPr="009D2105">
        <w:rPr>
          <w:rFonts w:cs="Times New Roman"/>
          <w:b/>
          <w:bCs/>
          <w:szCs w:val="24"/>
        </w:rPr>
        <w:t xml:space="preserve">Chapter 10:  Expressing Creativity </w:t>
      </w:r>
      <w:proofErr w:type="gramStart"/>
      <w:r w:rsidRPr="009D2105">
        <w:rPr>
          <w:rFonts w:cs="Times New Roman"/>
          <w:b/>
          <w:bCs/>
          <w:szCs w:val="24"/>
        </w:rPr>
        <w:t>With</w:t>
      </w:r>
      <w:proofErr w:type="gramEnd"/>
      <w:r w:rsidRPr="009D2105">
        <w:rPr>
          <w:rFonts w:cs="Times New Roman"/>
          <w:b/>
          <w:bCs/>
          <w:szCs w:val="24"/>
        </w:rPr>
        <w:t xml:space="preserve"> Multimedia Technologies</w:t>
      </w:r>
    </w:p>
    <w:p w14:paraId="3AE70B71" w14:textId="77777777" w:rsidR="00B65C53" w:rsidRDefault="00B65C53" w:rsidP="00B65C53">
      <w:pPr>
        <w:spacing w:after="0" w:line="240" w:lineRule="auto"/>
        <w:ind w:left="720"/>
        <w:rPr>
          <w:rFonts w:cs="Times New Roman"/>
          <w:szCs w:val="24"/>
        </w:rPr>
      </w:pPr>
      <w:r w:rsidRPr="009D2105">
        <w:rPr>
          <w:rFonts w:cs="Times New Roman"/>
          <w:szCs w:val="24"/>
          <w:u w:val="single"/>
        </w:rPr>
        <w:t>Chapter Overview</w:t>
      </w:r>
      <w:r w:rsidRPr="009D2105">
        <w:rPr>
          <w:rFonts w:cs="Times New Roman"/>
          <w:szCs w:val="24"/>
        </w:rPr>
        <w:t>:  Chapter 10 focuses on presenting and sharing information using multimedia technologies. We highlight free and low-cost digital tools and apps that students and teachers can use for presentations, videos, podcasts, images, infographics, and other multimodal content. Presentation software and apps, video-editing tools, digital cameras, digital storytelling and digital art programs, photo-editing and movie-making apps, and podcasts/vodcasts are explained as expansive ways for teachers and students to express learning across the curriculum. The chapter concludes with a Technology Transformation Learning Plan, “The Shortest Motion Picture You Can Make in Words,” showing students incorporating digital cameras, smartphones, and tablets in writing poetry.</w:t>
      </w:r>
      <w:r>
        <w:rPr>
          <w:rFonts w:cs="Times New Roman"/>
          <w:szCs w:val="24"/>
        </w:rPr>
        <w:t xml:space="preserve"> </w:t>
      </w:r>
      <w:r w:rsidRPr="009D2105">
        <w:rPr>
          <w:rFonts w:cs="Times New Roman"/>
          <w:szCs w:val="24"/>
        </w:rPr>
        <w:t>The chapter incorporates the ISTE Standards for Students of Innovative Designer and Creative Communicator where teachers support students in utilizing multimedia digital tools to design and express creative ideas and materials. The goal is to provide students with many options and choices for presenting ideas and information to readers and viewers.</w:t>
      </w:r>
    </w:p>
    <w:p w14:paraId="4CAEC890" w14:textId="77777777" w:rsidR="00B65C53" w:rsidRDefault="00B65C53" w:rsidP="00B65C53">
      <w:pPr>
        <w:spacing w:after="0" w:line="240" w:lineRule="auto"/>
        <w:rPr>
          <w:rFonts w:cs="Times New Roman"/>
          <w:szCs w:val="24"/>
          <w:u w:val="single"/>
        </w:rPr>
      </w:pPr>
    </w:p>
    <w:p w14:paraId="68512655" w14:textId="77777777" w:rsidR="00B65C53" w:rsidRDefault="00B65C53" w:rsidP="00B65C53">
      <w:pPr>
        <w:spacing w:after="0" w:line="240" w:lineRule="auto"/>
        <w:ind w:left="720"/>
        <w:rPr>
          <w:rFonts w:cs="Times New Roman"/>
          <w:szCs w:val="24"/>
        </w:rPr>
      </w:pPr>
      <w:bookmarkStart w:id="4" w:name="_Hlk84700495"/>
      <w:r w:rsidRPr="00D31303">
        <w:rPr>
          <w:rFonts w:cs="Times New Roman"/>
          <w:i/>
          <w:iCs/>
          <w:szCs w:val="24"/>
        </w:rPr>
        <w:t>Learning Outcomes</w:t>
      </w:r>
      <w:r>
        <w:rPr>
          <w:rFonts w:cs="Times New Roman"/>
          <w:szCs w:val="24"/>
        </w:rPr>
        <w:t>: After reading this chapter, students should be able to:</w:t>
      </w:r>
    </w:p>
    <w:p w14:paraId="0C388BE9" w14:textId="77777777" w:rsidR="00B65C53" w:rsidRDefault="00B65C53" w:rsidP="00B65C53">
      <w:pPr>
        <w:spacing w:after="0" w:line="240" w:lineRule="auto"/>
        <w:rPr>
          <w:rFonts w:cs="Times New Roman"/>
          <w:szCs w:val="24"/>
        </w:rPr>
      </w:pPr>
    </w:p>
    <w:bookmarkEnd w:id="4"/>
    <w:p w14:paraId="705C14E0" w14:textId="77777777" w:rsidR="00B65C53" w:rsidRDefault="00B65C53" w:rsidP="00B65C53">
      <w:pPr>
        <w:pStyle w:val="ListParagraph"/>
        <w:numPr>
          <w:ilvl w:val="0"/>
          <w:numId w:val="19"/>
        </w:numPr>
        <w:spacing w:after="0" w:line="240" w:lineRule="auto"/>
        <w:rPr>
          <w:rFonts w:cs="Times New Roman"/>
          <w:szCs w:val="24"/>
        </w:rPr>
      </w:pPr>
      <w:r>
        <w:rPr>
          <w:rFonts w:cs="Times New Roman"/>
          <w:szCs w:val="24"/>
        </w:rPr>
        <w:t xml:space="preserve">Apply multimedia technologies as interactive tools for teaching and learning.  </w:t>
      </w:r>
    </w:p>
    <w:p w14:paraId="1799CE2A" w14:textId="77777777" w:rsidR="00B65C53" w:rsidRDefault="00B65C53" w:rsidP="00B65C53">
      <w:pPr>
        <w:pStyle w:val="ListParagraph"/>
        <w:numPr>
          <w:ilvl w:val="0"/>
          <w:numId w:val="19"/>
        </w:numPr>
        <w:spacing w:after="0" w:line="240" w:lineRule="auto"/>
        <w:rPr>
          <w:rFonts w:cs="Times New Roman"/>
          <w:szCs w:val="24"/>
        </w:rPr>
      </w:pPr>
      <w:r>
        <w:rPr>
          <w:rFonts w:cs="Times New Roman"/>
          <w:szCs w:val="24"/>
        </w:rPr>
        <w:t xml:space="preserve">Explore presentation software, podcasts, and next-generation presentation tools. </w:t>
      </w:r>
    </w:p>
    <w:p w14:paraId="0286CD3F" w14:textId="77777777" w:rsidR="00B65C53" w:rsidRDefault="00B65C53" w:rsidP="00B65C53">
      <w:pPr>
        <w:pStyle w:val="ListParagraph"/>
        <w:numPr>
          <w:ilvl w:val="0"/>
          <w:numId w:val="19"/>
        </w:numPr>
        <w:spacing w:after="0" w:line="240" w:lineRule="auto"/>
        <w:rPr>
          <w:rFonts w:cs="Times New Roman"/>
          <w:szCs w:val="24"/>
        </w:rPr>
      </w:pPr>
      <w:r>
        <w:rPr>
          <w:rFonts w:cs="Times New Roman"/>
          <w:szCs w:val="24"/>
        </w:rPr>
        <w:t xml:space="preserve">Incorporate videos to enhance learning in the classroom.  </w:t>
      </w:r>
    </w:p>
    <w:p w14:paraId="087C8EE8" w14:textId="77777777" w:rsidR="00B65C53" w:rsidRPr="00C91F7C" w:rsidRDefault="00B65C53" w:rsidP="00B65C53">
      <w:pPr>
        <w:pStyle w:val="ListParagraph"/>
        <w:numPr>
          <w:ilvl w:val="0"/>
          <w:numId w:val="19"/>
        </w:numPr>
        <w:spacing w:after="0" w:line="240" w:lineRule="auto"/>
        <w:rPr>
          <w:rFonts w:cs="Times New Roman"/>
          <w:szCs w:val="24"/>
        </w:rPr>
      </w:pPr>
      <w:r>
        <w:rPr>
          <w:rFonts w:cs="Times New Roman"/>
          <w:szCs w:val="24"/>
        </w:rPr>
        <w:t xml:space="preserve">Utilize photo-taking and movie-making tools to create memorable learning experiences.  </w:t>
      </w:r>
    </w:p>
    <w:p w14:paraId="2D83036C" w14:textId="77777777" w:rsidR="00B65C53" w:rsidRDefault="00B65C53" w:rsidP="00B65C53">
      <w:pPr>
        <w:spacing w:after="0" w:line="360" w:lineRule="auto"/>
        <w:ind w:firstLine="720"/>
        <w:rPr>
          <w:b/>
          <w:szCs w:val="24"/>
        </w:rPr>
      </w:pPr>
      <w:r>
        <w:rPr>
          <w:b/>
          <w:szCs w:val="24"/>
        </w:rPr>
        <w:t xml:space="preserve"> </w:t>
      </w:r>
    </w:p>
    <w:p w14:paraId="162705FE" w14:textId="77777777" w:rsidR="00B65C53" w:rsidRPr="00781591" w:rsidRDefault="00B65C53" w:rsidP="00B65C53">
      <w:pPr>
        <w:spacing w:after="0" w:line="360" w:lineRule="auto"/>
        <w:ind w:firstLine="720"/>
        <w:rPr>
          <w:rFonts w:cs="Times New Roman"/>
          <w:b/>
          <w:iCs/>
          <w:szCs w:val="24"/>
        </w:rPr>
      </w:pPr>
      <w:bookmarkStart w:id="5" w:name="_Hlk84700612"/>
      <w:r w:rsidRPr="00781591">
        <w:rPr>
          <w:rFonts w:cs="Times New Roman"/>
          <w:b/>
          <w:iCs/>
          <w:szCs w:val="24"/>
        </w:rPr>
        <w:t>Canvas Assignments:</w:t>
      </w:r>
    </w:p>
    <w:p w14:paraId="721D9B9A" w14:textId="77777777" w:rsidR="00B65C53"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74E75F96" w14:textId="77777777" w:rsidR="00B65C53" w:rsidRPr="00103515"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bookmarkEnd w:id="5"/>
    <w:p w14:paraId="60ACEE07" w14:textId="77777777" w:rsidR="00B65C53" w:rsidRDefault="00B65C53" w:rsidP="00B65C53">
      <w:pPr>
        <w:spacing w:after="0" w:line="360" w:lineRule="auto"/>
        <w:rPr>
          <w:rFonts w:cs="Times New Roman"/>
          <w:b/>
          <w:sz w:val="28"/>
          <w:szCs w:val="28"/>
        </w:rPr>
      </w:pPr>
    </w:p>
    <w:p w14:paraId="65346572" w14:textId="77777777" w:rsidR="00B65C53" w:rsidRDefault="00B65C53" w:rsidP="00B65C53">
      <w:pPr>
        <w:spacing w:after="0" w:line="360" w:lineRule="auto"/>
        <w:ind w:firstLine="720"/>
        <w:rPr>
          <w:rFonts w:cs="Times New Roman"/>
          <w:b/>
          <w:szCs w:val="24"/>
        </w:rPr>
      </w:pPr>
      <w:r w:rsidRPr="00C91F7C">
        <w:rPr>
          <w:rFonts w:cs="Times New Roman"/>
          <w:b/>
          <w:szCs w:val="24"/>
        </w:rPr>
        <w:t>Week 13</w:t>
      </w:r>
    </w:p>
    <w:p w14:paraId="2624BDA0" w14:textId="77777777" w:rsidR="00B65C53" w:rsidRDefault="00B65C53" w:rsidP="00B65C53">
      <w:pPr>
        <w:spacing w:after="0" w:line="360" w:lineRule="auto"/>
        <w:rPr>
          <w:rFonts w:cs="Times New Roman"/>
          <w:b/>
          <w:szCs w:val="24"/>
        </w:rPr>
      </w:pPr>
      <w:r>
        <w:rPr>
          <w:rFonts w:cs="Times New Roman"/>
          <w:b/>
          <w:szCs w:val="24"/>
        </w:rPr>
        <w:tab/>
        <w:t xml:space="preserve">Chapter 11:  Differentiating Learning </w:t>
      </w:r>
      <w:proofErr w:type="gramStart"/>
      <w:r>
        <w:rPr>
          <w:rFonts w:cs="Times New Roman"/>
          <w:b/>
          <w:szCs w:val="24"/>
        </w:rPr>
        <w:t>With</w:t>
      </w:r>
      <w:proofErr w:type="gramEnd"/>
      <w:r>
        <w:rPr>
          <w:rFonts w:cs="Times New Roman"/>
          <w:b/>
          <w:szCs w:val="24"/>
        </w:rPr>
        <w:t xml:space="preserve"> Technology</w:t>
      </w:r>
    </w:p>
    <w:p w14:paraId="579F9F0B" w14:textId="148C12DE" w:rsidR="00B65C53" w:rsidRDefault="00B65C53" w:rsidP="00066C6D">
      <w:pPr>
        <w:spacing w:after="0" w:line="240" w:lineRule="auto"/>
        <w:ind w:left="720"/>
        <w:rPr>
          <w:rFonts w:cs="Times New Roman"/>
          <w:szCs w:val="24"/>
        </w:rPr>
      </w:pPr>
      <w:r>
        <w:rPr>
          <w:rFonts w:cs="Times New Roman"/>
          <w:b/>
          <w:szCs w:val="24"/>
        </w:rPr>
        <w:t xml:space="preserve">Chapter Overview:  </w:t>
      </w:r>
      <w:r w:rsidRPr="00C91F7C">
        <w:rPr>
          <w:rFonts w:cs="Times New Roman"/>
          <w:szCs w:val="24"/>
        </w:rPr>
        <w:t xml:space="preserve">Chapter 11 examines how digital technologies expand learning opportunities by differentiating instruction for students, including students with special educational needs, students who are learning English as a new language, and students who come from diverse cultural and socioeconomic backgrounds. We begin by defining differentiated instruction (DI) and universal design for learning (UDL) and how technology supports multicultural education and multilingual learning for students. Next, we offer a review of assistive technologies, including handheld spellers, speech-to-text software, and text-to-speech software. We then focus on strategies for integrating </w:t>
      </w:r>
    </w:p>
    <w:p w14:paraId="6A8B7C96" w14:textId="27112405" w:rsidR="00B65C53" w:rsidRDefault="00B65C53" w:rsidP="00B65C53">
      <w:pPr>
        <w:spacing w:after="0" w:line="240" w:lineRule="auto"/>
        <w:ind w:left="720"/>
        <w:rPr>
          <w:rFonts w:cs="Times New Roman"/>
          <w:szCs w:val="24"/>
        </w:rPr>
      </w:pPr>
      <w:r w:rsidRPr="00C91F7C">
        <w:rPr>
          <w:rFonts w:cs="Times New Roman"/>
          <w:szCs w:val="24"/>
        </w:rPr>
        <w:lastRenderedPageBreak/>
        <w:t>technology into the teaching of writing as ways to encourage all students to express ideas and information using written language. The chapter concludes with “Measuring Shadows,” a Technology Transformation Learning Plan showing a differentiated science learning approach in action.  The chapter integrates the ISTE Standards for Students: Global Collaborator. The technologies and tools, ideas, and strategies presented here support students and teachers from diverse backgrounds, languages, and cultures in working together to achieve learning goals.</w:t>
      </w:r>
    </w:p>
    <w:p w14:paraId="0437820E" w14:textId="77777777" w:rsidR="00B65C53" w:rsidRDefault="00B65C53" w:rsidP="00B65C53">
      <w:pPr>
        <w:spacing w:after="0" w:line="240" w:lineRule="auto"/>
        <w:ind w:left="720"/>
        <w:rPr>
          <w:rFonts w:cs="Times New Roman"/>
          <w:szCs w:val="24"/>
        </w:rPr>
      </w:pPr>
    </w:p>
    <w:p w14:paraId="6084F45A" w14:textId="77777777" w:rsidR="00B65C53" w:rsidRDefault="00B65C53" w:rsidP="00B65C53">
      <w:pPr>
        <w:spacing w:after="0" w:line="240" w:lineRule="auto"/>
        <w:ind w:left="720"/>
        <w:rPr>
          <w:rFonts w:cs="Times New Roman"/>
          <w:szCs w:val="24"/>
        </w:rPr>
      </w:pPr>
      <w:r w:rsidRPr="00D31303">
        <w:rPr>
          <w:rFonts w:cs="Times New Roman"/>
          <w:i/>
          <w:iCs/>
          <w:szCs w:val="24"/>
        </w:rPr>
        <w:t>Learning Outcomes</w:t>
      </w:r>
      <w:r>
        <w:rPr>
          <w:rFonts w:cs="Times New Roman"/>
          <w:szCs w:val="24"/>
        </w:rPr>
        <w:t>: After reading this chapter, students should be able to:</w:t>
      </w:r>
    </w:p>
    <w:p w14:paraId="679F1369" w14:textId="77777777" w:rsidR="00B65C53" w:rsidRDefault="00B65C53" w:rsidP="00B65C53">
      <w:pPr>
        <w:spacing w:after="0" w:line="240" w:lineRule="auto"/>
        <w:rPr>
          <w:rFonts w:cs="Times New Roman"/>
          <w:i/>
          <w:iCs/>
          <w:szCs w:val="24"/>
        </w:rPr>
      </w:pPr>
    </w:p>
    <w:p w14:paraId="5CB88081" w14:textId="77777777" w:rsidR="00B65C53" w:rsidRDefault="00B65C53" w:rsidP="00B65C53">
      <w:pPr>
        <w:pStyle w:val="ListParagraph"/>
        <w:numPr>
          <w:ilvl w:val="0"/>
          <w:numId w:val="20"/>
        </w:numPr>
        <w:spacing w:after="0" w:line="240" w:lineRule="auto"/>
        <w:rPr>
          <w:rFonts w:cs="Times New Roman"/>
          <w:szCs w:val="24"/>
        </w:rPr>
      </w:pPr>
      <w:r>
        <w:rPr>
          <w:rFonts w:cs="Times New Roman"/>
          <w:szCs w:val="24"/>
        </w:rPr>
        <w:t xml:space="preserve">Demonstrate how teachers use technology to differentiate instruction (DI) and implement universal design for learning (UDL). </w:t>
      </w:r>
    </w:p>
    <w:p w14:paraId="2D26BB24" w14:textId="77777777" w:rsidR="00B65C53" w:rsidRDefault="00B65C53" w:rsidP="00B65C53">
      <w:pPr>
        <w:pStyle w:val="ListParagraph"/>
        <w:numPr>
          <w:ilvl w:val="0"/>
          <w:numId w:val="20"/>
        </w:numPr>
        <w:spacing w:after="0" w:line="240" w:lineRule="auto"/>
        <w:rPr>
          <w:rFonts w:cs="Times New Roman"/>
          <w:szCs w:val="24"/>
        </w:rPr>
      </w:pPr>
      <w:r>
        <w:rPr>
          <w:rFonts w:cs="Times New Roman"/>
          <w:szCs w:val="24"/>
        </w:rPr>
        <w:t xml:space="preserve">Discuss how technology differentiates learning of culturally and linguistically diverse students. </w:t>
      </w:r>
    </w:p>
    <w:p w14:paraId="41E62B98" w14:textId="77777777" w:rsidR="00B65C53" w:rsidRDefault="00B65C53" w:rsidP="00B65C53">
      <w:pPr>
        <w:pStyle w:val="ListParagraph"/>
        <w:numPr>
          <w:ilvl w:val="0"/>
          <w:numId w:val="20"/>
        </w:numPr>
        <w:spacing w:after="0" w:line="240" w:lineRule="auto"/>
        <w:rPr>
          <w:rFonts w:cs="Times New Roman"/>
          <w:szCs w:val="24"/>
        </w:rPr>
      </w:pPr>
      <w:r>
        <w:rPr>
          <w:rFonts w:cs="Times New Roman"/>
          <w:szCs w:val="24"/>
        </w:rPr>
        <w:t xml:space="preserve">Explain how assistive technologies increase opportunities for successful student learning. </w:t>
      </w:r>
    </w:p>
    <w:p w14:paraId="3623460E" w14:textId="77777777" w:rsidR="00B65C53" w:rsidRPr="00C91F7C" w:rsidRDefault="00B65C53" w:rsidP="00B65C53">
      <w:pPr>
        <w:pStyle w:val="ListParagraph"/>
        <w:numPr>
          <w:ilvl w:val="0"/>
          <w:numId w:val="20"/>
        </w:numPr>
        <w:spacing w:after="0" w:line="240" w:lineRule="auto"/>
        <w:rPr>
          <w:rFonts w:cs="Times New Roman"/>
          <w:szCs w:val="24"/>
        </w:rPr>
      </w:pPr>
      <w:r>
        <w:rPr>
          <w:rFonts w:cs="Times New Roman"/>
          <w:szCs w:val="24"/>
        </w:rPr>
        <w:t xml:space="preserve">Analyze the roles for technology in a writing process for young writers.  </w:t>
      </w:r>
    </w:p>
    <w:p w14:paraId="024346C7" w14:textId="77777777" w:rsidR="00B65C53" w:rsidRPr="00C91F7C" w:rsidRDefault="00B65C53" w:rsidP="00B65C53">
      <w:pPr>
        <w:spacing w:after="0" w:line="240" w:lineRule="auto"/>
        <w:ind w:left="720"/>
        <w:rPr>
          <w:rFonts w:cs="Times New Roman"/>
          <w:szCs w:val="24"/>
        </w:rPr>
      </w:pPr>
    </w:p>
    <w:p w14:paraId="69FF02E7" w14:textId="77777777" w:rsidR="00B65C53" w:rsidRPr="00781591" w:rsidRDefault="00B65C53" w:rsidP="00B65C53">
      <w:pPr>
        <w:spacing w:after="0" w:line="360" w:lineRule="auto"/>
        <w:ind w:firstLine="720"/>
        <w:rPr>
          <w:rFonts w:cs="Times New Roman"/>
          <w:b/>
          <w:iCs/>
          <w:szCs w:val="24"/>
        </w:rPr>
      </w:pPr>
      <w:r>
        <w:rPr>
          <w:b/>
        </w:rPr>
        <w:t xml:space="preserve"> </w:t>
      </w:r>
      <w:r w:rsidRPr="00781591">
        <w:rPr>
          <w:rFonts w:cs="Times New Roman"/>
          <w:b/>
          <w:iCs/>
          <w:szCs w:val="24"/>
        </w:rPr>
        <w:t>Canvas Assignments:</w:t>
      </w:r>
    </w:p>
    <w:p w14:paraId="771F441D" w14:textId="77777777" w:rsidR="00B65C53"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05850878" w14:textId="77777777" w:rsidR="00B65C53" w:rsidRPr="00103515"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5BA2A7DA" w14:textId="77777777" w:rsidR="00B65C53" w:rsidRPr="00871B9A" w:rsidRDefault="00B65C53" w:rsidP="00B65C53">
      <w:pPr>
        <w:spacing w:before="120" w:after="0"/>
        <w:ind w:left="357" w:hanging="357"/>
        <w:rPr>
          <w:sz w:val="20"/>
        </w:rPr>
      </w:pPr>
    </w:p>
    <w:p w14:paraId="23CDB2F5" w14:textId="2C339DFF" w:rsidR="00B65C53" w:rsidRDefault="00B65C53" w:rsidP="00B65C53">
      <w:pPr>
        <w:spacing w:before="120" w:after="0"/>
        <w:ind w:left="357" w:hanging="357"/>
        <w:rPr>
          <w:rFonts w:cs="Times New Roman"/>
          <w:b/>
          <w:szCs w:val="24"/>
        </w:rPr>
      </w:pPr>
      <w:r>
        <w:rPr>
          <w:b/>
        </w:rPr>
        <w:t xml:space="preserve"> </w:t>
      </w:r>
      <w:r>
        <w:rPr>
          <w:b/>
        </w:rPr>
        <w:tab/>
      </w:r>
      <w:r>
        <w:rPr>
          <w:b/>
        </w:rPr>
        <w:tab/>
      </w:r>
      <w:r w:rsidRPr="00451262">
        <w:rPr>
          <w:rFonts w:cs="Times New Roman"/>
          <w:b/>
          <w:szCs w:val="24"/>
        </w:rPr>
        <w:t xml:space="preserve">Week 14  </w:t>
      </w:r>
    </w:p>
    <w:p w14:paraId="25573899" w14:textId="77777777" w:rsidR="00B65C53" w:rsidRDefault="00B65C53" w:rsidP="00B65C53">
      <w:pPr>
        <w:spacing w:after="0" w:line="360" w:lineRule="auto"/>
        <w:rPr>
          <w:rFonts w:cs="Times New Roman"/>
          <w:b/>
          <w:szCs w:val="24"/>
        </w:rPr>
      </w:pPr>
      <w:r>
        <w:rPr>
          <w:rFonts w:cs="Times New Roman"/>
          <w:b/>
          <w:szCs w:val="24"/>
        </w:rPr>
        <w:tab/>
        <w:t xml:space="preserve">Chapter 12: Empowering Learners Through Performance Assessments and </w:t>
      </w:r>
    </w:p>
    <w:p w14:paraId="1E230606" w14:textId="77777777" w:rsidR="00B65C53" w:rsidRDefault="00B65C53" w:rsidP="00B65C53">
      <w:pPr>
        <w:spacing w:after="0" w:line="360" w:lineRule="auto"/>
        <w:rPr>
          <w:rFonts w:cs="Times New Roman"/>
          <w:b/>
          <w:szCs w:val="24"/>
        </w:rPr>
      </w:pPr>
      <w:r>
        <w:rPr>
          <w:rFonts w:cs="Times New Roman"/>
          <w:b/>
          <w:szCs w:val="24"/>
        </w:rPr>
        <w:t xml:space="preserve">                                 Reflection</w:t>
      </w:r>
    </w:p>
    <w:p w14:paraId="481CFF98" w14:textId="56454648" w:rsidR="00B65C53" w:rsidRDefault="00B65C53" w:rsidP="00066C6D">
      <w:pPr>
        <w:spacing w:after="0" w:line="240" w:lineRule="auto"/>
        <w:ind w:left="720"/>
        <w:rPr>
          <w:rFonts w:cs="Times New Roman"/>
          <w:szCs w:val="24"/>
        </w:rPr>
      </w:pPr>
      <w:r w:rsidRPr="008B1A1B">
        <w:rPr>
          <w:rFonts w:cs="Times New Roman"/>
          <w:b/>
          <w:szCs w:val="24"/>
        </w:rPr>
        <w:t xml:space="preserve">Chapter Overview:  </w:t>
      </w:r>
      <w:r w:rsidRPr="008B1A1B">
        <w:rPr>
          <w:rFonts w:cs="Times New Roman"/>
          <w:szCs w:val="24"/>
        </w:rPr>
        <w:t xml:space="preserve">Chapter 12 examines how new teachers can use technology to design and utilize performance assessments of themselves as educators and students as learners.  Beginning with early field experiences and student teaching and continuing throughout their career in education, teachers continually assess the performance of students while reflecting on their work as educators. We discuss technology-supported assessment in schools by examining student-centered assessment practices (including democratic teaching practices and student feedback surveys), digital tools and apps (including online quiz games and how they can facilitate students’ self-reflection about learning), and digital portfolios for teachers and students. The chapter concludes with a Technology Transformation Learning Plan, “Constructing an </w:t>
      </w:r>
      <w:proofErr w:type="spellStart"/>
      <w:r w:rsidRPr="008B1A1B">
        <w:rPr>
          <w:rFonts w:cs="Times New Roman"/>
          <w:szCs w:val="24"/>
        </w:rPr>
        <w:t>Encyclo</w:t>
      </w:r>
      <w:proofErr w:type="spellEnd"/>
      <w:r w:rsidRPr="008B1A1B">
        <w:rPr>
          <w:rFonts w:cs="Times New Roman"/>
          <w:szCs w:val="24"/>
        </w:rPr>
        <w:t>-ME-</w:t>
      </w:r>
      <w:proofErr w:type="spellStart"/>
      <w:r w:rsidRPr="008B1A1B">
        <w:rPr>
          <w:rFonts w:cs="Times New Roman"/>
          <w:szCs w:val="24"/>
        </w:rPr>
        <w:t>dia</w:t>
      </w:r>
      <w:proofErr w:type="spellEnd"/>
      <w:r w:rsidRPr="008B1A1B">
        <w:rPr>
          <w:rFonts w:cs="Times New Roman"/>
          <w:szCs w:val="24"/>
        </w:rPr>
        <w:t xml:space="preserve">: Recording Student Learning in a Digital Portfolio,” which describes a technology-based assessment approach with elementary students.  Chapter 12 connects to the ISTE Standard for Students: Empowered Learner. The purpose for students is to learn how to proactively establish, monitor, and assess their personal educational goals. Digital portfolios, polls, student feedback surveys, democratic classroom practices, and other </w:t>
      </w:r>
    </w:p>
    <w:p w14:paraId="40AACFBF" w14:textId="78EA1B0F" w:rsidR="00B65C53" w:rsidRPr="008B1A1B" w:rsidRDefault="00B65C53" w:rsidP="00B65C53">
      <w:pPr>
        <w:spacing w:after="0" w:line="240" w:lineRule="auto"/>
        <w:ind w:left="720"/>
        <w:rPr>
          <w:rFonts w:cs="Times New Roman"/>
          <w:szCs w:val="24"/>
        </w:rPr>
      </w:pPr>
      <w:r w:rsidRPr="008B1A1B">
        <w:rPr>
          <w:rFonts w:cs="Times New Roman"/>
          <w:szCs w:val="24"/>
        </w:rPr>
        <w:t>performance evaluation practices and technologies help students focus on what and how they are learning. Reflecting is a necessary aspect to helping them apply that learning to their lives as members of multiple communities of friends, families and schools.</w:t>
      </w:r>
    </w:p>
    <w:p w14:paraId="73F0BBBC" w14:textId="77777777" w:rsidR="00B65C53" w:rsidRDefault="00B65C53" w:rsidP="00B65C53">
      <w:pPr>
        <w:spacing w:after="0" w:line="240" w:lineRule="auto"/>
        <w:ind w:left="720"/>
        <w:rPr>
          <w:b/>
        </w:rPr>
      </w:pPr>
      <w:r>
        <w:rPr>
          <w:b/>
        </w:rPr>
        <w:lastRenderedPageBreak/>
        <w:t xml:space="preserve"> </w:t>
      </w:r>
    </w:p>
    <w:p w14:paraId="755F03F8" w14:textId="77777777" w:rsidR="00B65C53" w:rsidRDefault="00B65C53" w:rsidP="00B65C53">
      <w:pPr>
        <w:spacing w:after="0" w:line="240" w:lineRule="auto"/>
        <w:ind w:firstLine="720"/>
        <w:rPr>
          <w:rFonts w:cs="Times New Roman"/>
          <w:szCs w:val="24"/>
        </w:rPr>
      </w:pPr>
      <w:r w:rsidRPr="00D31303">
        <w:rPr>
          <w:rFonts w:cs="Times New Roman"/>
          <w:i/>
          <w:iCs/>
          <w:szCs w:val="24"/>
        </w:rPr>
        <w:t>Learning Outcomes</w:t>
      </w:r>
      <w:r>
        <w:rPr>
          <w:rFonts w:cs="Times New Roman"/>
          <w:szCs w:val="24"/>
        </w:rPr>
        <w:t>: After reading this chapter, students should be able to:</w:t>
      </w:r>
    </w:p>
    <w:p w14:paraId="592837DB" w14:textId="77777777" w:rsidR="00B65C53" w:rsidRDefault="00B65C53" w:rsidP="00B65C53">
      <w:pPr>
        <w:spacing w:after="0" w:line="240" w:lineRule="auto"/>
        <w:rPr>
          <w:rFonts w:cs="Times New Roman"/>
          <w:szCs w:val="24"/>
        </w:rPr>
      </w:pPr>
    </w:p>
    <w:p w14:paraId="76F3A2A6" w14:textId="77777777" w:rsidR="00B65C53" w:rsidRDefault="00B65C53" w:rsidP="00B65C53">
      <w:pPr>
        <w:pStyle w:val="ListParagraph"/>
        <w:numPr>
          <w:ilvl w:val="0"/>
          <w:numId w:val="21"/>
        </w:numPr>
        <w:spacing w:after="0" w:line="240" w:lineRule="auto"/>
        <w:rPr>
          <w:rFonts w:cs="Times New Roman"/>
          <w:szCs w:val="24"/>
        </w:rPr>
      </w:pPr>
      <w:r>
        <w:rPr>
          <w:rFonts w:cs="Times New Roman"/>
          <w:szCs w:val="24"/>
        </w:rPr>
        <w:t xml:space="preserve">Discuss different types of learning assessments.  </w:t>
      </w:r>
    </w:p>
    <w:p w14:paraId="7BB3AF31" w14:textId="77777777" w:rsidR="00B65C53" w:rsidRDefault="00B65C53" w:rsidP="00B65C53">
      <w:pPr>
        <w:pStyle w:val="ListParagraph"/>
        <w:numPr>
          <w:ilvl w:val="0"/>
          <w:numId w:val="21"/>
        </w:numPr>
        <w:spacing w:after="0" w:line="240" w:lineRule="auto"/>
        <w:rPr>
          <w:rFonts w:cs="Times New Roman"/>
          <w:szCs w:val="24"/>
        </w:rPr>
      </w:pPr>
      <w:r>
        <w:rPr>
          <w:rFonts w:cs="Times New Roman"/>
          <w:szCs w:val="24"/>
        </w:rPr>
        <w:t xml:space="preserve">Explore student-centered assessment practices in schools and classrooms. </w:t>
      </w:r>
    </w:p>
    <w:p w14:paraId="3754D26D" w14:textId="77777777" w:rsidR="00B65C53" w:rsidRDefault="00B65C53" w:rsidP="00B65C53">
      <w:pPr>
        <w:pStyle w:val="ListParagraph"/>
        <w:numPr>
          <w:ilvl w:val="0"/>
          <w:numId w:val="21"/>
        </w:numPr>
        <w:spacing w:after="0" w:line="240" w:lineRule="auto"/>
        <w:rPr>
          <w:rFonts w:cs="Times New Roman"/>
          <w:szCs w:val="24"/>
        </w:rPr>
      </w:pPr>
      <w:r>
        <w:rPr>
          <w:rFonts w:cs="Times New Roman"/>
          <w:szCs w:val="24"/>
        </w:rPr>
        <w:t xml:space="preserve">Identify digital tools and instructional practices that actively involve students in assessing learning. </w:t>
      </w:r>
    </w:p>
    <w:p w14:paraId="4C198187" w14:textId="77777777" w:rsidR="00B65C53" w:rsidRPr="008B1A1B" w:rsidRDefault="00B65C53" w:rsidP="00B65C53">
      <w:pPr>
        <w:pStyle w:val="ListParagraph"/>
        <w:numPr>
          <w:ilvl w:val="0"/>
          <w:numId w:val="21"/>
        </w:numPr>
        <w:spacing w:after="0" w:line="240" w:lineRule="auto"/>
        <w:rPr>
          <w:rFonts w:cs="Times New Roman"/>
          <w:szCs w:val="24"/>
        </w:rPr>
      </w:pPr>
      <w:r>
        <w:rPr>
          <w:rFonts w:cs="Times New Roman"/>
          <w:szCs w:val="24"/>
        </w:rPr>
        <w:t xml:space="preserve">Learn the features of digital portfolios for teachers and students. </w:t>
      </w:r>
    </w:p>
    <w:p w14:paraId="098B0165" w14:textId="77777777" w:rsidR="00B65C53" w:rsidRDefault="00B65C53" w:rsidP="00B65C53">
      <w:pPr>
        <w:spacing w:after="0" w:line="360" w:lineRule="auto"/>
        <w:ind w:firstLine="720"/>
        <w:rPr>
          <w:rFonts w:cs="Times New Roman"/>
          <w:b/>
          <w:iCs/>
          <w:szCs w:val="24"/>
        </w:rPr>
      </w:pPr>
    </w:p>
    <w:p w14:paraId="34C14201" w14:textId="77777777" w:rsidR="00B65C53" w:rsidRPr="00781591" w:rsidRDefault="00B65C53" w:rsidP="00B65C53">
      <w:pPr>
        <w:spacing w:after="0" w:line="360" w:lineRule="auto"/>
        <w:ind w:firstLine="720"/>
        <w:rPr>
          <w:rFonts w:cs="Times New Roman"/>
          <w:b/>
          <w:iCs/>
          <w:szCs w:val="24"/>
        </w:rPr>
      </w:pPr>
      <w:r w:rsidRPr="00781591">
        <w:rPr>
          <w:rFonts w:cs="Times New Roman"/>
          <w:b/>
          <w:iCs/>
          <w:szCs w:val="24"/>
        </w:rPr>
        <w:t>Canvas Assignments:</w:t>
      </w:r>
    </w:p>
    <w:p w14:paraId="750DF0AF" w14:textId="77777777" w:rsidR="00B65C53"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 xml:space="preserve">Review PowerPoint </w:t>
      </w:r>
    </w:p>
    <w:p w14:paraId="32D75EFD" w14:textId="77777777" w:rsidR="00B65C53" w:rsidRPr="00103515" w:rsidRDefault="00B65C53" w:rsidP="00B65C53">
      <w:pPr>
        <w:pStyle w:val="ListParagraph"/>
        <w:widowControl w:val="0"/>
        <w:numPr>
          <w:ilvl w:val="1"/>
          <w:numId w:val="6"/>
        </w:numPr>
        <w:autoSpaceDE w:val="0"/>
        <w:autoSpaceDN w:val="0"/>
        <w:adjustRightInd w:val="0"/>
        <w:spacing w:after="0" w:line="360" w:lineRule="auto"/>
        <w:rPr>
          <w:rFonts w:cs="Times New Roman"/>
          <w:szCs w:val="24"/>
        </w:rPr>
      </w:pPr>
      <w:r>
        <w:rPr>
          <w:rFonts w:cs="Times New Roman"/>
          <w:szCs w:val="24"/>
        </w:rPr>
        <w:t>Complete Discussion Forum</w:t>
      </w:r>
    </w:p>
    <w:p w14:paraId="1EC19C9D" w14:textId="77777777" w:rsidR="00B65C53" w:rsidRPr="00D8358D" w:rsidRDefault="00B65C53" w:rsidP="00B65C53">
      <w:pPr>
        <w:spacing w:after="0" w:line="360" w:lineRule="auto"/>
        <w:ind w:firstLine="720"/>
        <w:rPr>
          <w:rFonts w:cs="Times New Roman"/>
          <w:b/>
          <w:szCs w:val="24"/>
        </w:rPr>
      </w:pPr>
      <w:r w:rsidRPr="00D8358D">
        <w:rPr>
          <w:rFonts w:cs="Times New Roman"/>
          <w:b/>
          <w:szCs w:val="24"/>
        </w:rPr>
        <w:t xml:space="preserve">Week 15  </w:t>
      </w:r>
    </w:p>
    <w:p w14:paraId="04A20430" w14:textId="77777777" w:rsidR="00B65C53" w:rsidRPr="00D8358D" w:rsidRDefault="00B65C53" w:rsidP="00B65C53">
      <w:pPr>
        <w:spacing w:after="0" w:line="360" w:lineRule="auto"/>
        <w:rPr>
          <w:rFonts w:cs="Times New Roman"/>
          <w:b/>
          <w:bCs/>
          <w:szCs w:val="24"/>
        </w:rPr>
      </w:pPr>
      <w:r>
        <w:rPr>
          <w:rFonts w:cs="Times New Roman"/>
          <w:szCs w:val="24"/>
        </w:rPr>
        <w:tab/>
      </w:r>
      <w:r w:rsidRPr="00D8358D">
        <w:rPr>
          <w:rFonts w:cs="Times New Roman"/>
          <w:b/>
          <w:bCs/>
          <w:szCs w:val="24"/>
        </w:rPr>
        <w:t>Test:  Chapters 10-12</w:t>
      </w:r>
    </w:p>
    <w:p w14:paraId="56874E0C" w14:textId="77777777" w:rsidR="00B65C53" w:rsidRPr="00D8358D" w:rsidRDefault="00B65C53" w:rsidP="00B65C53">
      <w:pPr>
        <w:spacing w:after="0" w:line="240" w:lineRule="auto"/>
        <w:contextualSpacing/>
        <w:rPr>
          <w:rFonts w:cs="Times New Roman"/>
          <w:szCs w:val="24"/>
        </w:rPr>
      </w:pPr>
    </w:p>
    <w:p w14:paraId="26ED5AC5" w14:textId="3872579B" w:rsidR="00B65C53" w:rsidRDefault="00B65C53" w:rsidP="00B65C53">
      <w:pPr>
        <w:spacing w:after="0" w:line="360" w:lineRule="auto"/>
        <w:rPr>
          <w:rFonts w:cs="Times New Roman"/>
          <w:b/>
          <w:szCs w:val="24"/>
        </w:rPr>
      </w:pPr>
      <w:r w:rsidRPr="00D8358D">
        <w:rPr>
          <w:rFonts w:cs="Times New Roman"/>
          <w:b/>
          <w:szCs w:val="24"/>
        </w:rPr>
        <w:t xml:space="preserve"> </w:t>
      </w:r>
      <w:r>
        <w:rPr>
          <w:rFonts w:cs="Times New Roman"/>
          <w:b/>
          <w:szCs w:val="24"/>
        </w:rPr>
        <w:tab/>
      </w:r>
      <w:r w:rsidRPr="00D8358D">
        <w:rPr>
          <w:rFonts w:cs="Times New Roman"/>
          <w:b/>
          <w:szCs w:val="24"/>
        </w:rPr>
        <w:t xml:space="preserve">Week 16   </w:t>
      </w:r>
      <w:bookmarkEnd w:id="1"/>
    </w:p>
    <w:p w14:paraId="7AC00F3B" w14:textId="77777777" w:rsidR="00B65C53" w:rsidRPr="00D8358D" w:rsidRDefault="00B65C53" w:rsidP="00B65C53">
      <w:pPr>
        <w:spacing w:after="0" w:line="360" w:lineRule="auto"/>
        <w:rPr>
          <w:rFonts w:cs="Times New Roman"/>
          <w:b/>
          <w:szCs w:val="24"/>
        </w:rPr>
      </w:pPr>
      <w:r>
        <w:rPr>
          <w:rFonts w:cs="Times New Roman"/>
          <w:b/>
          <w:szCs w:val="24"/>
        </w:rPr>
        <w:tab/>
        <w:t>Research Paper</w:t>
      </w:r>
    </w:p>
    <w:p w14:paraId="25F3F357"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p>
    <w:p w14:paraId="1ACB29EC" w14:textId="07584084" w:rsidR="00C8269B" w:rsidRPr="00B65C53" w:rsidRDefault="00C8269B" w:rsidP="00B65C53">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B65C53">
        <w:rPr>
          <w:rFonts w:eastAsia="Times New Roman" w:cs="Times New Roman"/>
          <w:b/>
          <w:szCs w:val="24"/>
        </w:rPr>
        <w:t>SPECIFIC MANAGEMENT REQUIREMENTS***:</w:t>
      </w:r>
    </w:p>
    <w:p w14:paraId="3CED4D20" w14:textId="77777777" w:rsidR="008F6733" w:rsidRDefault="008F6733" w:rsidP="00BE3DEE">
      <w:pPr>
        <w:ind w:left="720"/>
        <w:rPr>
          <w:rFonts w:cs="Times New Roman"/>
          <w:b/>
          <w:szCs w:val="24"/>
        </w:rPr>
      </w:pPr>
      <w:bookmarkStart w:id="6" w:name="_Hlk81850896"/>
    </w:p>
    <w:p w14:paraId="35F103C8" w14:textId="77CADF81" w:rsidR="00BE3DEE" w:rsidRPr="00103515" w:rsidRDefault="00BE3DEE" w:rsidP="00BE3DEE">
      <w:pPr>
        <w:ind w:left="720"/>
        <w:rPr>
          <w:rFonts w:cs="Times New Roman"/>
          <w:b/>
          <w:szCs w:val="24"/>
        </w:rPr>
      </w:pPr>
      <w:r w:rsidRPr="00103515">
        <w:rPr>
          <w:rFonts w:cs="Times New Roman"/>
          <w:b/>
          <w:szCs w:val="24"/>
        </w:rPr>
        <w:t>Technology:</w:t>
      </w:r>
    </w:p>
    <w:p w14:paraId="7A2ADE67" w14:textId="59A311F3" w:rsidR="00BE3DEE" w:rsidRDefault="00BE3DEE" w:rsidP="00BE3DEE">
      <w:pPr>
        <w:ind w:left="720"/>
        <w:rPr>
          <w:rFonts w:cs="Times New Roman"/>
          <w:szCs w:val="24"/>
        </w:rPr>
      </w:pPr>
      <w:r w:rsidRPr="00103515">
        <w:rPr>
          <w:rFonts w:cs="Times New Roman"/>
          <w:szCs w:val="24"/>
        </w:rPr>
        <w:t xml:space="preserve">Students will use various forms of technology to support learning, such as using </w:t>
      </w:r>
      <w:r>
        <w:rPr>
          <w:rFonts w:cs="Times New Roman"/>
          <w:szCs w:val="24"/>
        </w:rPr>
        <w:t>Canvas</w:t>
      </w:r>
      <w:r w:rsidRPr="00103515">
        <w:rPr>
          <w:rFonts w:cs="Times New Roman"/>
          <w:szCs w:val="24"/>
        </w:rPr>
        <w:t xml:space="preserve">, Microsoft Word, photography, and PowerPoint presentations, etc.  </w:t>
      </w:r>
    </w:p>
    <w:p w14:paraId="14CD6324" w14:textId="43464B3F" w:rsidR="00BE3DEE" w:rsidRPr="00103515" w:rsidRDefault="00BE3DEE" w:rsidP="00BE3DEE">
      <w:pPr>
        <w:pStyle w:val="Body"/>
        <w:widowControl w:val="0"/>
        <w:ind w:left="720"/>
        <w:rPr>
          <w:rFonts w:cs="Times New Roman"/>
        </w:rPr>
      </w:pPr>
      <w:bookmarkStart w:id="7" w:name="_Hlk81850934"/>
      <w:r w:rsidRPr="00103515">
        <w:rPr>
          <w:rFonts w:cs="Times New Roman"/>
          <w:b/>
        </w:rPr>
        <w:t xml:space="preserve">Diversity:  </w:t>
      </w:r>
      <w:r w:rsidRPr="00103515">
        <w:rPr>
          <w:rFonts w:cs="Times New Roman"/>
        </w:rPr>
        <w:t xml:space="preserve">Candidates will learn about diversity and diversity issues to support the learning of children and their own learning by:  </w:t>
      </w:r>
    </w:p>
    <w:p w14:paraId="266121D7" w14:textId="77777777" w:rsidR="00BE3DEE" w:rsidRPr="00103515" w:rsidRDefault="00BE3DEE" w:rsidP="00BE3DEE">
      <w:pPr>
        <w:numPr>
          <w:ilvl w:val="0"/>
          <w:numId w:val="24"/>
        </w:numPr>
        <w:spacing w:after="0" w:line="240" w:lineRule="auto"/>
        <w:ind w:left="648"/>
        <w:rPr>
          <w:rFonts w:cs="Times New Roman"/>
          <w:szCs w:val="24"/>
        </w:rPr>
      </w:pPr>
      <w:r w:rsidRPr="00103515">
        <w:rPr>
          <w:rFonts w:cs="Times New Roman"/>
          <w:szCs w:val="24"/>
        </w:rPr>
        <w:t>Recognizing their personal biases</w:t>
      </w:r>
    </w:p>
    <w:p w14:paraId="775BECB3" w14:textId="77777777" w:rsidR="00BE3DEE" w:rsidRDefault="00BE3DEE" w:rsidP="00BE3DEE">
      <w:pPr>
        <w:numPr>
          <w:ilvl w:val="0"/>
          <w:numId w:val="24"/>
        </w:numPr>
        <w:spacing w:after="0" w:line="240" w:lineRule="auto"/>
        <w:ind w:left="648"/>
        <w:rPr>
          <w:rFonts w:cs="Times New Roman"/>
          <w:szCs w:val="24"/>
        </w:rPr>
      </w:pPr>
      <w:r w:rsidRPr="00103515">
        <w:rPr>
          <w:rFonts w:cs="Times New Roman"/>
          <w:szCs w:val="24"/>
        </w:rPr>
        <w:t xml:space="preserve">Gaining new appreciation and insights toward recognition of the range of human </w:t>
      </w:r>
    </w:p>
    <w:p w14:paraId="1C9486B1" w14:textId="77777777" w:rsidR="00BE3DEE" w:rsidRPr="00103515" w:rsidRDefault="00BE3DEE" w:rsidP="00BE3DEE">
      <w:pPr>
        <w:spacing w:after="0" w:line="240" w:lineRule="auto"/>
        <w:ind w:left="720"/>
        <w:rPr>
          <w:rFonts w:cs="Times New Roman"/>
          <w:szCs w:val="24"/>
        </w:rPr>
      </w:pPr>
      <w:r>
        <w:rPr>
          <w:rFonts w:cs="Times New Roman"/>
          <w:szCs w:val="24"/>
        </w:rPr>
        <w:t xml:space="preserve">     </w:t>
      </w:r>
      <w:r w:rsidRPr="00103515">
        <w:rPr>
          <w:rFonts w:cs="Times New Roman"/>
          <w:szCs w:val="24"/>
        </w:rPr>
        <w:t>differences</w:t>
      </w:r>
    </w:p>
    <w:p w14:paraId="08FFEAED" w14:textId="77777777" w:rsidR="00BE3DEE" w:rsidRDefault="00BE3DEE" w:rsidP="00BE3DEE">
      <w:pPr>
        <w:numPr>
          <w:ilvl w:val="0"/>
          <w:numId w:val="24"/>
        </w:numPr>
        <w:spacing w:after="0" w:line="240" w:lineRule="auto"/>
        <w:ind w:left="648"/>
        <w:rPr>
          <w:rFonts w:cs="Times New Roman"/>
          <w:szCs w:val="24"/>
        </w:rPr>
      </w:pPr>
      <w:r w:rsidRPr="00103515">
        <w:rPr>
          <w:rFonts w:cs="Times New Roman"/>
          <w:szCs w:val="24"/>
        </w:rPr>
        <w:t xml:space="preserve">Understanding how biases may influence the relationship an educator may have with </w:t>
      </w:r>
    </w:p>
    <w:p w14:paraId="5CE44988" w14:textId="77777777" w:rsidR="00BE3DEE" w:rsidRPr="00103515" w:rsidRDefault="00BE3DEE" w:rsidP="00BE3DEE">
      <w:pPr>
        <w:spacing w:after="0" w:line="240" w:lineRule="auto"/>
        <w:ind w:left="720"/>
        <w:rPr>
          <w:rFonts w:cs="Times New Roman"/>
          <w:szCs w:val="24"/>
        </w:rPr>
      </w:pPr>
      <w:r>
        <w:rPr>
          <w:rFonts w:cs="Times New Roman"/>
          <w:szCs w:val="24"/>
        </w:rPr>
        <w:t xml:space="preserve">     </w:t>
      </w:r>
      <w:r w:rsidRPr="00103515">
        <w:rPr>
          <w:rFonts w:cs="Times New Roman"/>
          <w:szCs w:val="24"/>
        </w:rPr>
        <w:t>children, families, and colleagues</w:t>
      </w:r>
    </w:p>
    <w:bookmarkEnd w:id="7"/>
    <w:p w14:paraId="5FF46CEB" w14:textId="77777777" w:rsidR="00BE3DEE" w:rsidRPr="00103515" w:rsidRDefault="00BE3DEE" w:rsidP="00BE3DEE">
      <w:pPr>
        <w:ind w:left="720"/>
        <w:rPr>
          <w:rFonts w:cs="Times New Roman"/>
          <w:szCs w:val="24"/>
        </w:rPr>
      </w:pPr>
    </w:p>
    <w:bookmarkEnd w:id="6"/>
    <w:p w14:paraId="5F553330" w14:textId="08E8D0BE" w:rsidR="00066C6D" w:rsidRDefault="00066C6D" w:rsidP="00066C6D">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066C6D">
        <w:rPr>
          <w:rFonts w:eastAsia="Times New Roman" w:cs="Times New Roman"/>
          <w:b/>
          <w:szCs w:val="24"/>
        </w:rPr>
        <w:t>FERPA:*</w:t>
      </w:r>
    </w:p>
    <w:p w14:paraId="53722CAD" w14:textId="77777777" w:rsidR="00066C6D" w:rsidRDefault="00066C6D" w:rsidP="00066C6D">
      <w:pPr>
        <w:pStyle w:val="ListParagraph"/>
        <w:spacing w:after="0" w:line="240" w:lineRule="auto"/>
        <w:rPr>
          <w:rFonts w:eastAsia="Times New Roman" w:cs="Times New Roman"/>
          <w:szCs w:val="24"/>
        </w:rPr>
      </w:pPr>
    </w:p>
    <w:p w14:paraId="1BAD517A" w14:textId="43C20D57" w:rsidR="00066C6D" w:rsidRPr="00066C6D" w:rsidRDefault="00066C6D" w:rsidP="00066C6D">
      <w:pPr>
        <w:pStyle w:val="ListParagraph"/>
        <w:spacing w:after="0" w:line="240" w:lineRule="auto"/>
        <w:rPr>
          <w:rFonts w:eastAsia="Times New Roman" w:cs="Times New Roman"/>
          <w:szCs w:val="24"/>
        </w:rPr>
      </w:pPr>
      <w:r w:rsidRPr="00066C6D">
        <w:rPr>
          <w:rFonts w:eastAsia="Times New Roman" w:cs="Times New Roman"/>
          <w:szCs w:val="24"/>
        </w:rPr>
        <w:t xml:space="preserve">Students need to understand that </w:t>
      </w:r>
      <w:r w:rsidR="00BC4366">
        <w:rPr>
          <w:rFonts w:eastAsia="Times New Roman" w:cs="Times New Roman"/>
          <w:szCs w:val="24"/>
        </w:rPr>
        <w:t>their</w:t>
      </w:r>
      <w:r w:rsidRPr="00066C6D">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69CC62A" w14:textId="4961FFE4" w:rsidR="00066C6D" w:rsidRDefault="00066C6D" w:rsidP="00066C6D">
      <w:pPr>
        <w:pStyle w:val="ListParagraph"/>
        <w:widowControl w:val="0"/>
        <w:autoSpaceDE w:val="0"/>
        <w:autoSpaceDN w:val="0"/>
        <w:adjustRightInd w:val="0"/>
        <w:spacing w:after="0" w:line="240" w:lineRule="auto"/>
        <w:rPr>
          <w:rFonts w:eastAsia="Times New Roman" w:cs="Times New Roman"/>
          <w:b/>
          <w:szCs w:val="24"/>
        </w:rPr>
      </w:pPr>
    </w:p>
    <w:p w14:paraId="4FA2ACB0" w14:textId="77777777" w:rsidR="00BC4366" w:rsidRPr="00066C6D" w:rsidRDefault="00BC4366" w:rsidP="00066C6D">
      <w:pPr>
        <w:pStyle w:val="ListParagraph"/>
        <w:widowControl w:val="0"/>
        <w:autoSpaceDE w:val="0"/>
        <w:autoSpaceDN w:val="0"/>
        <w:adjustRightInd w:val="0"/>
        <w:spacing w:after="0" w:line="240" w:lineRule="auto"/>
        <w:rPr>
          <w:rFonts w:eastAsia="Times New Roman" w:cs="Times New Roman"/>
          <w:b/>
          <w:szCs w:val="24"/>
        </w:rPr>
      </w:pPr>
    </w:p>
    <w:p w14:paraId="142EC3FB" w14:textId="77777777" w:rsidR="00AE20FE" w:rsidRDefault="00AE20FE" w:rsidP="00AE20FE">
      <w:pPr>
        <w:pStyle w:val="ListParagraph"/>
        <w:numPr>
          <w:ilvl w:val="0"/>
          <w:numId w:val="1"/>
        </w:numPr>
        <w:spacing w:after="0" w:line="240" w:lineRule="auto"/>
        <w:rPr>
          <w:rFonts w:eastAsia="Times New Roman" w:cs="Times New Roman"/>
          <w:szCs w:val="24"/>
        </w:rPr>
      </w:pPr>
      <w:bookmarkStart w:id="8" w:name="_Hlk81851137"/>
      <w:r>
        <w:rPr>
          <w:rFonts w:eastAsia="Times New Roman" w:cs="Times New Roman"/>
          <w:b/>
          <w:szCs w:val="24"/>
        </w:rPr>
        <w:lastRenderedPageBreak/>
        <w:t>ACCOMMODATIONS</w:t>
      </w:r>
      <w:r w:rsidRPr="00E87FB6">
        <w:rPr>
          <w:rFonts w:eastAsia="Times New Roman" w:cs="Times New Roman"/>
          <w:b/>
          <w:szCs w:val="24"/>
        </w:rPr>
        <w:t>:</w:t>
      </w:r>
      <w:r>
        <w:rPr>
          <w:rFonts w:eastAsia="Times New Roman" w:cs="Times New Roman"/>
          <w:b/>
          <w:szCs w:val="24"/>
        </w:rPr>
        <w:t xml:space="preserve"> *</w:t>
      </w:r>
    </w:p>
    <w:p w14:paraId="068698C7" w14:textId="77777777" w:rsidR="00BC4366" w:rsidRDefault="00BC4366" w:rsidP="00BC4366">
      <w:pPr>
        <w:pStyle w:val="BodyText"/>
        <w:ind w:left="720" w:right="207"/>
      </w:pPr>
      <w:r>
        <w:t>Students requesting accommodations may contact Ryan Hall, Accessibility Coordinator at rhall21@sscc.edu or 937-393-3431, X 2604.</w:t>
      </w:r>
    </w:p>
    <w:p w14:paraId="749FB96C" w14:textId="77777777" w:rsidR="00BC4366" w:rsidRDefault="00BC4366" w:rsidP="00BC4366">
      <w:pPr>
        <w:pStyle w:val="BodyText"/>
        <w:ind w:left="720" w:right="207"/>
      </w:pPr>
    </w:p>
    <w:p w14:paraId="2E9947BE" w14:textId="77777777" w:rsidR="00BC4366" w:rsidRPr="00350833" w:rsidRDefault="00BC4366" w:rsidP="00BC4366">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4" w:history="1">
        <w:r w:rsidRPr="001723BC">
          <w:rPr>
            <w:rStyle w:val="Hyperlink"/>
          </w:rPr>
          <w:t>rhall21@sscc.edu</w:t>
        </w:r>
      </w:hyperlink>
      <w:r>
        <w:t xml:space="preserve"> or 937-393-3431 X 2604.</w:t>
      </w:r>
    </w:p>
    <w:p w14:paraId="61213D16" w14:textId="77777777" w:rsidR="00AE20FE" w:rsidRDefault="00AE20FE" w:rsidP="00AE20FE">
      <w:pPr>
        <w:pStyle w:val="ListParagraph"/>
        <w:spacing w:after="0" w:line="240" w:lineRule="auto"/>
        <w:rPr>
          <w:rFonts w:eastAsia="Times New Roman" w:cs="Times New Roman"/>
          <w:szCs w:val="24"/>
        </w:rPr>
      </w:pPr>
    </w:p>
    <w:p w14:paraId="1BCB3E80" w14:textId="3FB4DD50" w:rsidR="00F12D67" w:rsidRDefault="00066C6D" w:rsidP="00066C6D">
      <w:pPr>
        <w:pStyle w:val="ListParagraph"/>
        <w:numPr>
          <w:ilvl w:val="0"/>
          <w:numId w:val="1"/>
        </w:numPr>
        <w:spacing w:after="0" w:line="240" w:lineRule="auto"/>
        <w:rPr>
          <w:rFonts w:eastAsia="Times New Roman" w:cs="Times New Roman"/>
          <w:b/>
          <w:szCs w:val="24"/>
        </w:rPr>
      </w:pPr>
      <w:bookmarkStart w:id="9" w:name="_GoBack"/>
      <w:bookmarkEnd w:id="9"/>
      <w:r>
        <w:rPr>
          <w:rFonts w:eastAsia="Times New Roman" w:cs="Times New Roman"/>
          <w:b/>
          <w:szCs w:val="24"/>
        </w:rPr>
        <w:t>OTHER INFORMATION***</w:t>
      </w:r>
    </w:p>
    <w:p w14:paraId="696F00EF" w14:textId="77777777" w:rsidR="00066C6D" w:rsidRPr="00066C6D" w:rsidRDefault="00066C6D" w:rsidP="00066C6D">
      <w:pPr>
        <w:pStyle w:val="ListParagraph"/>
        <w:spacing w:after="0" w:line="240" w:lineRule="auto"/>
        <w:rPr>
          <w:rFonts w:eastAsia="Times New Roman" w:cs="Times New Roman"/>
          <w:szCs w:val="24"/>
        </w:rPr>
      </w:pPr>
    </w:p>
    <w:p w14:paraId="5F2977B6" w14:textId="77777777" w:rsidR="00F12D67" w:rsidRPr="00103515" w:rsidRDefault="00F12D67" w:rsidP="00F12D67">
      <w:pPr>
        <w:pStyle w:val="ListParagraph"/>
        <w:autoSpaceDE w:val="0"/>
        <w:autoSpaceDN w:val="0"/>
        <w:adjustRightInd w:val="0"/>
        <w:spacing w:after="0" w:line="240" w:lineRule="auto"/>
        <w:rPr>
          <w:rFonts w:cs="Times New Roman"/>
          <w:bCs/>
          <w:szCs w:val="24"/>
        </w:rPr>
      </w:pPr>
      <w:r w:rsidRPr="00103515">
        <w:rPr>
          <w:rFonts w:cs="Times New Roman"/>
          <w:b/>
          <w:bCs/>
          <w:szCs w:val="24"/>
        </w:rPr>
        <w:t xml:space="preserve">Code of Conduct:  </w:t>
      </w:r>
      <w:r w:rsidRPr="00103515">
        <w:rPr>
          <w:rFonts w:cs="Times New Roman"/>
          <w:bCs/>
          <w:szCs w:val="24"/>
        </w:rPr>
        <w:t xml:space="preserve">SSCC </w:t>
      </w:r>
      <w:r w:rsidRPr="00103515">
        <w:rPr>
          <w:rFonts w:cs="Times New Roman"/>
          <w:szCs w:val="24"/>
        </w:rPr>
        <w:t>expects that all students will act as responsible adults, however, action may be taken against a student when his or her conduct interferes with the mission of the institution and its additional responsibility to provide a safe environment for others.  The Student Code of Conduct contains regulations for dealing with the alleged student violations of the code of conduct in a manner consistent with the requirements of due process. (Student Code of Conduct information may be found in the SSCC catalog.)</w:t>
      </w:r>
    </w:p>
    <w:p w14:paraId="4FC0D39C" w14:textId="3074CFEB" w:rsidR="00F12D67" w:rsidRPr="00F12D67" w:rsidRDefault="00F12D67" w:rsidP="00066C6D">
      <w:pPr>
        <w:pStyle w:val="ListParagraph"/>
        <w:rPr>
          <w:rFonts w:cs="Times New Roman"/>
          <w:szCs w:val="24"/>
        </w:rPr>
      </w:pPr>
      <w:r w:rsidRPr="00103515">
        <w:rPr>
          <w:rFonts w:cs="Times New Roman"/>
          <w:b/>
          <w:bCs/>
          <w:szCs w:val="24"/>
        </w:rPr>
        <w:t xml:space="preserve">Academic Honesty:  </w:t>
      </w:r>
      <w:r w:rsidRPr="00103515">
        <w:rPr>
          <w:rFonts w:cs="Times New Roman"/>
          <w:bCs/>
          <w:szCs w:val="24"/>
        </w:rPr>
        <w:t xml:space="preserve">For this course, academic honesty includes </w:t>
      </w:r>
      <w:r w:rsidRPr="00103515">
        <w:rPr>
          <w:rFonts w:cs="Times New Roman"/>
          <w:szCs w:val="24"/>
        </w:rPr>
        <w:t xml:space="preserve">cheating, plagiarism, forgery, and furnishing false information.  Plagiarism includes, but is not limited to, submitting work that is not a product of your own, copying word for word someone else's </w:t>
      </w:r>
    </w:p>
    <w:p w14:paraId="54E25855" w14:textId="41D627C7" w:rsidR="00F12D67" w:rsidRPr="00103515" w:rsidRDefault="00F12D67" w:rsidP="00F12D67">
      <w:pPr>
        <w:pStyle w:val="ListParagraph"/>
        <w:rPr>
          <w:rFonts w:cs="Times New Roman"/>
          <w:szCs w:val="24"/>
        </w:rPr>
      </w:pPr>
      <w:r w:rsidRPr="00103515">
        <w:rPr>
          <w:rFonts w:cs="Times New Roman"/>
          <w:szCs w:val="24"/>
        </w:rPr>
        <w:t xml:space="preserve">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this course.   </w:t>
      </w:r>
    </w:p>
    <w:p w14:paraId="0A639F35" w14:textId="77777777" w:rsidR="00F12D67" w:rsidRPr="00103515" w:rsidRDefault="00F12D67" w:rsidP="00F12D67">
      <w:pPr>
        <w:pStyle w:val="ListParagraph"/>
        <w:rPr>
          <w:rFonts w:cs="Times New Roman"/>
          <w:szCs w:val="24"/>
        </w:rPr>
      </w:pPr>
      <w:r w:rsidRPr="00103515">
        <w:rPr>
          <w:rFonts w:cs="Times New Roman"/>
          <w:b/>
          <w:bCs/>
          <w:szCs w:val="24"/>
        </w:rPr>
        <w:t>Classroom Privacy:</w:t>
      </w:r>
      <w:r w:rsidRPr="00103515">
        <w:rPr>
          <w:rFonts w:cs="Times New Roman"/>
          <w:szCs w:val="24"/>
        </w:rPr>
        <w:t xml:space="preserve">  Recording of classroom activities or lecture by any electronic means by students requires permission of the instructor of this course.  </w:t>
      </w:r>
    </w:p>
    <w:p w14:paraId="2ADF5E11" w14:textId="77777777" w:rsidR="00F12D67" w:rsidRPr="00103515" w:rsidRDefault="00F12D67" w:rsidP="00F12D67">
      <w:pPr>
        <w:pStyle w:val="ListParagraph"/>
        <w:rPr>
          <w:rFonts w:cs="Times New Roman"/>
          <w:szCs w:val="24"/>
        </w:rPr>
      </w:pPr>
      <w:r w:rsidRPr="00103515">
        <w:rPr>
          <w:rFonts w:cs="Times New Roman"/>
          <w:b/>
          <w:bCs/>
          <w:szCs w:val="24"/>
        </w:rPr>
        <w:t>Communication Devices:</w:t>
      </w:r>
      <w:r w:rsidRPr="00103515">
        <w:rPr>
          <w:rFonts w:cs="Times New Roman"/>
          <w:szCs w:val="24"/>
        </w:rPr>
        <w:t xml:space="preserve">  Cell phones, beepers, beeping watches, and personal communication devices are not allowed to be used during class time.  In addition, all hand-held PDA’s and game devices are not allowed.  Small talk and “side-bar” conversations that do not relate to class discussions and course should be left for after class.  </w:t>
      </w:r>
    </w:p>
    <w:p w14:paraId="5628734A" w14:textId="77777777" w:rsidR="00F12D67" w:rsidRPr="00103515" w:rsidRDefault="00F12D67" w:rsidP="00F12D67">
      <w:pPr>
        <w:pStyle w:val="ListParagraph"/>
        <w:rPr>
          <w:rFonts w:cs="Times New Roman"/>
          <w:szCs w:val="24"/>
        </w:rPr>
      </w:pPr>
      <w:r w:rsidRPr="00103515">
        <w:rPr>
          <w:rFonts w:cs="Times New Roman"/>
          <w:b/>
          <w:bCs/>
          <w:szCs w:val="24"/>
        </w:rPr>
        <w:t>Specific Management Requirement:</w:t>
      </w:r>
      <w:r w:rsidRPr="00103515">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bookmarkEnd w:id="8"/>
    <w:p w14:paraId="585E1A4F" w14:textId="77777777" w:rsidR="000E2B01" w:rsidRPr="00F605CD" w:rsidRDefault="000E2B01" w:rsidP="000E2B01">
      <w:pPr>
        <w:spacing w:after="0" w:line="240" w:lineRule="auto"/>
        <w:ind w:left="720"/>
        <w:rPr>
          <w:rFonts w:eastAsia="Times New Roman" w:cs="Times New Roman"/>
          <w:szCs w:val="24"/>
        </w:rPr>
      </w:pPr>
      <w:r w:rsidRPr="00F605CD">
        <w:rPr>
          <w:rFonts w:eastAsia="Times New Roman" w:cs="Times New Roman"/>
          <w:szCs w:val="24"/>
        </w:rPr>
        <w:t>ISTE student standards are:</w:t>
      </w:r>
    </w:p>
    <w:p w14:paraId="2D242829" w14:textId="77777777" w:rsidR="000E2B01" w:rsidRPr="00F605CD" w:rsidRDefault="000E2B01" w:rsidP="000E2B01">
      <w:pPr>
        <w:numPr>
          <w:ilvl w:val="0"/>
          <w:numId w:val="25"/>
        </w:numPr>
        <w:tabs>
          <w:tab w:val="clear" w:pos="720"/>
          <w:tab w:val="num" w:pos="1440"/>
        </w:tabs>
        <w:spacing w:after="0" w:line="240" w:lineRule="auto"/>
        <w:ind w:left="1440"/>
        <w:rPr>
          <w:rFonts w:eastAsia="Times New Roman" w:cs="Times New Roman"/>
          <w:szCs w:val="24"/>
        </w:rPr>
      </w:pPr>
      <w:r w:rsidRPr="00F605CD">
        <w:rPr>
          <w:rFonts w:eastAsia="Times New Roman" w:cs="Times New Roman"/>
          <w:szCs w:val="24"/>
        </w:rPr>
        <w:t>Empowered learner</w:t>
      </w:r>
    </w:p>
    <w:p w14:paraId="5F25701B" w14:textId="77777777" w:rsidR="000E2B01" w:rsidRPr="00F605CD" w:rsidRDefault="000E2B01" w:rsidP="000E2B01">
      <w:pPr>
        <w:numPr>
          <w:ilvl w:val="0"/>
          <w:numId w:val="25"/>
        </w:numPr>
        <w:tabs>
          <w:tab w:val="clear" w:pos="720"/>
          <w:tab w:val="num" w:pos="1440"/>
        </w:tabs>
        <w:spacing w:after="0" w:line="240" w:lineRule="auto"/>
        <w:ind w:left="1440"/>
        <w:rPr>
          <w:rFonts w:eastAsia="Times New Roman" w:cs="Times New Roman"/>
          <w:szCs w:val="24"/>
        </w:rPr>
      </w:pPr>
      <w:r w:rsidRPr="00F605CD">
        <w:rPr>
          <w:rFonts w:eastAsia="Times New Roman" w:cs="Times New Roman"/>
          <w:szCs w:val="24"/>
        </w:rPr>
        <w:t>Digital citizen</w:t>
      </w:r>
    </w:p>
    <w:p w14:paraId="3A4A9307" w14:textId="77777777" w:rsidR="000E2B01" w:rsidRPr="00F605CD" w:rsidRDefault="000E2B01" w:rsidP="000E2B01">
      <w:pPr>
        <w:numPr>
          <w:ilvl w:val="0"/>
          <w:numId w:val="25"/>
        </w:numPr>
        <w:tabs>
          <w:tab w:val="clear" w:pos="720"/>
          <w:tab w:val="num" w:pos="1440"/>
        </w:tabs>
        <w:spacing w:after="0" w:line="240" w:lineRule="auto"/>
        <w:ind w:left="1440"/>
        <w:rPr>
          <w:rFonts w:eastAsia="Times New Roman" w:cs="Times New Roman"/>
          <w:szCs w:val="24"/>
        </w:rPr>
      </w:pPr>
      <w:r w:rsidRPr="00F605CD">
        <w:rPr>
          <w:rFonts w:eastAsia="Times New Roman" w:cs="Times New Roman"/>
          <w:szCs w:val="24"/>
        </w:rPr>
        <w:t>Knowledge constructor</w:t>
      </w:r>
    </w:p>
    <w:p w14:paraId="59F73780" w14:textId="77777777" w:rsidR="000E2B01" w:rsidRPr="00F605CD" w:rsidRDefault="000E2B01" w:rsidP="000E2B01">
      <w:pPr>
        <w:numPr>
          <w:ilvl w:val="0"/>
          <w:numId w:val="25"/>
        </w:numPr>
        <w:tabs>
          <w:tab w:val="clear" w:pos="720"/>
          <w:tab w:val="num" w:pos="1440"/>
        </w:tabs>
        <w:spacing w:after="0" w:line="240" w:lineRule="auto"/>
        <w:ind w:left="1440"/>
        <w:rPr>
          <w:rFonts w:eastAsia="Times New Roman" w:cs="Times New Roman"/>
          <w:szCs w:val="24"/>
        </w:rPr>
      </w:pPr>
      <w:r w:rsidRPr="00F605CD">
        <w:rPr>
          <w:rFonts w:eastAsia="Times New Roman" w:cs="Times New Roman"/>
          <w:szCs w:val="24"/>
        </w:rPr>
        <w:lastRenderedPageBreak/>
        <w:t>Innovative designer</w:t>
      </w:r>
    </w:p>
    <w:p w14:paraId="7C192009" w14:textId="77777777" w:rsidR="000E2B01" w:rsidRPr="00F605CD" w:rsidRDefault="000E2B01" w:rsidP="000E2B01">
      <w:pPr>
        <w:numPr>
          <w:ilvl w:val="0"/>
          <w:numId w:val="25"/>
        </w:numPr>
        <w:tabs>
          <w:tab w:val="clear" w:pos="720"/>
          <w:tab w:val="num" w:pos="1440"/>
        </w:tabs>
        <w:spacing w:after="0" w:line="240" w:lineRule="auto"/>
        <w:ind w:left="1440"/>
        <w:rPr>
          <w:rFonts w:eastAsia="Times New Roman" w:cs="Times New Roman"/>
          <w:szCs w:val="24"/>
        </w:rPr>
      </w:pPr>
      <w:r w:rsidRPr="00F605CD">
        <w:rPr>
          <w:rFonts w:eastAsia="Times New Roman" w:cs="Times New Roman"/>
          <w:szCs w:val="24"/>
        </w:rPr>
        <w:t>Computational thinker</w:t>
      </w:r>
    </w:p>
    <w:p w14:paraId="6AEEE0BE" w14:textId="77777777" w:rsidR="000E2B01" w:rsidRPr="00F605CD" w:rsidRDefault="000E2B01" w:rsidP="000E2B01">
      <w:pPr>
        <w:numPr>
          <w:ilvl w:val="0"/>
          <w:numId w:val="25"/>
        </w:numPr>
        <w:tabs>
          <w:tab w:val="clear" w:pos="720"/>
          <w:tab w:val="num" w:pos="1440"/>
        </w:tabs>
        <w:spacing w:after="0" w:line="240" w:lineRule="auto"/>
        <w:ind w:left="1440"/>
        <w:rPr>
          <w:rFonts w:eastAsia="Times New Roman" w:cs="Times New Roman"/>
          <w:szCs w:val="24"/>
        </w:rPr>
      </w:pPr>
      <w:r w:rsidRPr="00F605CD">
        <w:rPr>
          <w:rFonts w:eastAsia="Times New Roman" w:cs="Times New Roman"/>
          <w:szCs w:val="24"/>
        </w:rPr>
        <w:t>Creative communicator</w:t>
      </w:r>
    </w:p>
    <w:p w14:paraId="6930D361" w14:textId="77777777" w:rsidR="000E2B01" w:rsidRPr="00F605CD" w:rsidRDefault="000E2B01" w:rsidP="000E2B01">
      <w:pPr>
        <w:numPr>
          <w:ilvl w:val="0"/>
          <w:numId w:val="25"/>
        </w:numPr>
        <w:tabs>
          <w:tab w:val="clear" w:pos="720"/>
          <w:tab w:val="num" w:pos="1440"/>
        </w:tabs>
        <w:spacing w:after="0" w:line="240" w:lineRule="auto"/>
        <w:ind w:left="1440"/>
        <w:rPr>
          <w:rFonts w:eastAsia="Times New Roman" w:cs="Times New Roman"/>
          <w:szCs w:val="24"/>
        </w:rPr>
      </w:pPr>
      <w:r w:rsidRPr="00F605CD">
        <w:rPr>
          <w:rFonts w:eastAsia="Times New Roman" w:cs="Times New Roman"/>
          <w:szCs w:val="24"/>
        </w:rPr>
        <w:t>Global collaborator</w:t>
      </w:r>
    </w:p>
    <w:p w14:paraId="112A21E8" w14:textId="77777777" w:rsidR="000E2B01" w:rsidRPr="00F605CD" w:rsidRDefault="000E2B01" w:rsidP="000E2B01">
      <w:pPr>
        <w:spacing w:after="0" w:line="240" w:lineRule="auto"/>
        <w:ind w:left="720"/>
        <w:rPr>
          <w:rFonts w:eastAsia="Times New Roman" w:cs="Times New Roman"/>
          <w:szCs w:val="24"/>
        </w:rPr>
      </w:pPr>
      <w:r w:rsidRPr="00F605CD">
        <w:rPr>
          <w:rFonts w:eastAsia="Times New Roman" w:cs="Times New Roman"/>
          <w:szCs w:val="24"/>
        </w:rPr>
        <w:t>ISTE teacher standards are:</w:t>
      </w:r>
    </w:p>
    <w:p w14:paraId="186389D1" w14:textId="77777777" w:rsidR="000E2B01" w:rsidRPr="00F605CD" w:rsidRDefault="000E2B01" w:rsidP="000E2B01">
      <w:pPr>
        <w:numPr>
          <w:ilvl w:val="0"/>
          <w:numId w:val="26"/>
        </w:numPr>
        <w:tabs>
          <w:tab w:val="clear" w:pos="720"/>
          <w:tab w:val="num" w:pos="1440"/>
        </w:tabs>
        <w:spacing w:after="0" w:line="240" w:lineRule="auto"/>
        <w:ind w:left="1440"/>
        <w:rPr>
          <w:rFonts w:eastAsia="Times New Roman" w:cs="Times New Roman"/>
          <w:szCs w:val="24"/>
        </w:rPr>
      </w:pPr>
      <w:r w:rsidRPr="00F605CD">
        <w:rPr>
          <w:rFonts w:eastAsia="Times New Roman" w:cs="Times New Roman"/>
          <w:szCs w:val="24"/>
        </w:rPr>
        <w:t>Learner</w:t>
      </w:r>
    </w:p>
    <w:p w14:paraId="3DAAC3CF" w14:textId="77777777" w:rsidR="000E2B01" w:rsidRPr="00F605CD" w:rsidRDefault="000E2B01" w:rsidP="000E2B01">
      <w:pPr>
        <w:numPr>
          <w:ilvl w:val="0"/>
          <w:numId w:val="26"/>
        </w:numPr>
        <w:tabs>
          <w:tab w:val="clear" w:pos="720"/>
          <w:tab w:val="num" w:pos="1440"/>
        </w:tabs>
        <w:spacing w:after="0" w:line="240" w:lineRule="auto"/>
        <w:ind w:left="1440"/>
        <w:rPr>
          <w:rFonts w:eastAsia="Times New Roman" w:cs="Times New Roman"/>
          <w:szCs w:val="24"/>
        </w:rPr>
      </w:pPr>
      <w:r w:rsidRPr="00F605CD">
        <w:rPr>
          <w:rFonts w:eastAsia="Times New Roman" w:cs="Times New Roman"/>
          <w:szCs w:val="24"/>
        </w:rPr>
        <w:t>Leader</w:t>
      </w:r>
    </w:p>
    <w:p w14:paraId="5B26AE78" w14:textId="77777777" w:rsidR="000E2B01" w:rsidRPr="00F605CD" w:rsidRDefault="000E2B01" w:rsidP="000E2B01">
      <w:pPr>
        <w:numPr>
          <w:ilvl w:val="0"/>
          <w:numId w:val="26"/>
        </w:numPr>
        <w:tabs>
          <w:tab w:val="clear" w:pos="720"/>
          <w:tab w:val="num" w:pos="1440"/>
        </w:tabs>
        <w:spacing w:after="0" w:line="240" w:lineRule="auto"/>
        <w:ind w:left="1440"/>
        <w:rPr>
          <w:rFonts w:eastAsia="Times New Roman" w:cs="Times New Roman"/>
          <w:szCs w:val="24"/>
        </w:rPr>
      </w:pPr>
      <w:r w:rsidRPr="00F605CD">
        <w:rPr>
          <w:rFonts w:eastAsia="Times New Roman" w:cs="Times New Roman"/>
          <w:szCs w:val="24"/>
        </w:rPr>
        <w:t>Citizen</w:t>
      </w:r>
    </w:p>
    <w:p w14:paraId="76001C5D" w14:textId="77777777" w:rsidR="000E2B01" w:rsidRPr="00F605CD" w:rsidRDefault="000E2B01" w:rsidP="000E2B01">
      <w:pPr>
        <w:numPr>
          <w:ilvl w:val="0"/>
          <w:numId w:val="26"/>
        </w:numPr>
        <w:tabs>
          <w:tab w:val="clear" w:pos="720"/>
          <w:tab w:val="num" w:pos="1440"/>
        </w:tabs>
        <w:spacing w:after="0" w:line="240" w:lineRule="auto"/>
        <w:ind w:left="1440"/>
        <w:rPr>
          <w:rFonts w:eastAsia="Times New Roman" w:cs="Times New Roman"/>
          <w:szCs w:val="24"/>
        </w:rPr>
      </w:pPr>
      <w:r w:rsidRPr="00F605CD">
        <w:rPr>
          <w:rFonts w:eastAsia="Times New Roman" w:cs="Times New Roman"/>
          <w:szCs w:val="24"/>
        </w:rPr>
        <w:t>Collaborator</w:t>
      </w:r>
    </w:p>
    <w:p w14:paraId="7D4D15C4" w14:textId="77777777" w:rsidR="000E2B01" w:rsidRPr="00F605CD" w:rsidRDefault="000E2B01" w:rsidP="000E2B01">
      <w:pPr>
        <w:numPr>
          <w:ilvl w:val="0"/>
          <w:numId w:val="26"/>
        </w:numPr>
        <w:tabs>
          <w:tab w:val="clear" w:pos="720"/>
          <w:tab w:val="num" w:pos="1440"/>
        </w:tabs>
        <w:spacing w:after="0" w:line="240" w:lineRule="auto"/>
        <w:ind w:left="1440"/>
        <w:rPr>
          <w:rFonts w:eastAsia="Times New Roman" w:cs="Times New Roman"/>
          <w:szCs w:val="24"/>
        </w:rPr>
      </w:pPr>
      <w:r w:rsidRPr="00F605CD">
        <w:rPr>
          <w:rFonts w:eastAsia="Times New Roman" w:cs="Times New Roman"/>
          <w:szCs w:val="24"/>
        </w:rPr>
        <w:t>Designer</w:t>
      </w:r>
    </w:p>
    <w:p w14:paraId="1148F552" w14:textId="77777777" w:rsidR="000E2B01" w:rsidRPr="00F605CD" w:rsidRDefault="000E2B01" w:rsidP="000E2B01">
      <w:pPr>
        <w:numPr>
          <w:ilvl w:val="0"/>
          <w:numId w:val="26"/>
        </w:numPr>
        <w:tabs>
          <w:tab w:val="clear" w:pos="720"/>
          <w:tab w:val="num" w:pos="1440"/>
        </w:tabs>
        <w:spacing w:after="0" w:line="240" w:lineRule="auto"/>
        <w:ind w:left="1440"/>
        <w:rPr>
          <w:rFonts w:eastAsia="Times New Roman" w:cs="Times New Roman"/>
          <w:szCs w:val="24"/>
        </w:rPr>
      </w:pPr>
      <w:r w:rsidRPr="00F605CD">
        <w:rPr>
          <w:rFonts w:eastAsia="Times New Roman" w:cs="Times New Roman"/>
          <w:szCs w:val="24"/>
        </w:rPr>
        <w:t>Facilitator</w:t>
      </w:r>
    </w:p>
    <w:p w14:paraId="36F7FAAB" w14:textId="77777777" w:rsidR="000E2B01" w:rsidRPr="00F605CD" w:rsidRDefault="000E2B01" w:rsidP="000E2B01">
      <w:pPr>
        <w:numPr>
          <w:ilvl w:val="0"/>
          <w:numId w:val="26"/>
        </w:numPr>
        <w:tabs>
          <w:tab w:val="clear" w:pos="720"/>
          <w:tab w:val="num" w:pos="1440"/>
        </w:tabs>
        <w:spacing w:after="0" w:line="240" w:lineRule="auto"/>
        <w:ind w:left="1440"/>
        <w:rPr>
          <w:rFonts w:eastAsia="Times New Roman" w:cs="Times New Roman"/>
          <w:szCs w:val="24"/>
        </w:rPr>
      </w:pPr>
      <w:r w:rsidRPr="00F605CD">
        <w:rPr>
          <w:rFonts w:eastAsia="Times New Roman" w:cs="Times New Roman"/>
          <w:szCs w:val="24"/>
        </w:rPr>
        <w:t>Analyst</w:t>
      </w:r>
    </w:p>
    <w:p w14:paraId="583DCD1B" w14:textId="77777777" w:rsidR="00066C6D" w:rsidRPr="00E87FB6" w:rsidRDefault="00066C6D" w:rsidP="00066C6D">
      <w:pPr>
        <w:pBdr>
          <w:bottom w:val="double" w:sz="6" w:space="1" w:color="auto"/>
        </w:pBdr>
        <w:spacing w:after="0" w:line="240" w:lineRule="auto"/>
        <w:rPr>
          <w:rFonts w:eastAsia="Times New Roman" w:cs="Times New Roman"/>
          <w:szCs w:val="24"/>
        </w:rPr>
      </w:pPr>
    </w:p>
    <w:p w14:paraId="55F27127" w14:textId="77777777" w:rsidR="00066C6D" w:rsidRDefault="00066C6D" w:rsidP="00066C6D">
      <w:pPr>
        <w:widowControl w:val="0"/>
        <w:autoSpaceDE w:val="0"/>
        <w:autoSpaceDN w:val="0"/>
        <w:adjustRightInd w:val="0"/>
        <w:spacing w:after="0" w:line="240" w:lineRule="auto"/>
        <w:rPr>
          <w:rFonts w:eastAsia="Times New Roman" w:cs="Times New Roman"/>
          <w:b/>
          <w:szCs w:val="24"/>
        </w:rPr>
      </w:pPr>
    </w:p>
    <w:p w14:paraId="50EBD808" w14:textId="77777777" w:rsidR="00066C6D" w:rsidRDefault="00066C6D" w:rsidP="00066C6D">
      <w:pPr>
        <w:rPr>
          <w:b/>
        </w:rPr>
      </w:pPr>
      <w:r w:rsidRPr="00D21778">
        <w:rPr>
          <w:b/>
        </w:rPr>
        <w:t>SYLLABUS TEMPLATE KEY</w:t>
      </w:r>
    </w:p>
    <w:p w14:paraId="02CB9635" w14:textId="77777777" w:rsidR="00066C6D" w:rsidRPr="002D552E" w:rsidRDefault="00066C6D" w:rsidP="00066C6D">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574E26ED" w14:textId="77777777" w:rsidR="00066C6D" w:rsidRPr="002D552E" w:rsidRDefault="00066C6D" w:rsidP="00066C6D">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20198E8E" w14:textId="3D145045" w:rsidR="00C8269B" w:rsidRPr="00066C6D" w:rsidRDefault="00066C6D" w:rsidP="00066C6D">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sectPr w:rsidR="00C8269B" w:rsidRPr="00066C6D" w:rsidSect="00066C6D">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F8369" w14:textId="77777777" w:rsidR="00066C6D" w:rsidRDefault="00066C6D" w:rsidP="00066C6D">
      <w:pPr>
        <w:spacing w:after="0" w:line="240" w:lineRule="auto"/>
      </w:pPr>
      <w:r>
        <w:separator/>
      </w:r>
    </w:p>
  </w:endnote>
  <w:endnote w:type="continuationSeparator" w:id="0">
    <w:p w14:paraId="7EBB2DA9" w14:textId="77777777" w:rsidR="00066C6D" w:rsidRDefault="00066C6D" w:rsidP="0006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TCAvantGardeStd-Demi">
    <w:altName w:val="Cambria"/>
    <w:panose1 w:val="00000000000000000000"/>
    <w:charset w:val="00"/>
    <w:family w:val="auto"/>
    <w:notTrueType/>
    <w:pitch w:val="default"/>
    <w:sig w:usb0="00000003" w:usb1="00000000" w:usb2="00000000" w:usb3="00000000" w:csb0="00000001" w:csb1="00000000"/>
  </w:font>
  <w:font w:name="ITCAvantGardeStd-Bk">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0DCDD" w14:textId="77777777" w:rsidR="00066C6D" w:rsidRDefault="00066C6D" w:rsidP="00066C6D">
      <w:pPr>
        <w:spacing w:after="0" w:line="240" w:lineRule="auto"/>
      </w:pPr>
      <w:r>
        <w:separator/>
      </w:r>
    </w:p>
  </w:footnote>
  <w:footnote w:type="continuationSeparator" w:id="0">
    <w:p w14:paraId="098DE842" w14:textId="77777777" w:rsidR="00066C6D" w:rsidRDefault="00066C6D" w:rsidP="00066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9636" w14:textId="669CE8E1" w:rsidR="00066C6D" w:rsidRDefault="00066C6D">
    <w:pPr>
      <w:pStyle w:val="Header"/>
      <w:rPr>
        <w:sz w:val="20"/>
        <w:szCs w:val="20"/>
      </w:rPr>
    </w:pPr>
    <w:r>
      <w:rPr>
        <w:sz w:val="20"/>
        <w:szCs w:val="20"/>
      </w:rPr>
      <w:t>EDUC 2234 – Technology in Education</w:t>
    </w:r>
  </w:p>
  <w:p w14:paraId="2C9EF7ED" w14:textId="5AE2BC75" w:rsidR="00066C6D" w:rsidRPr="00066C6D" w:rsidRDefault="00066C6D">
    <w:pPr>
      <w:pStyle w:val="Header"/>
      <w:rPr>
        <w:sz w:val="20"/>
        <w:szCs w:val="20"/>
      </w:rPr>
    </w:pPr>
    <w:r w:rsidRPr="00066C6D">
      <w:rPr>
        <w:sz w:val="20"/>
        <w:szCs w:val="20"/>
      </w:rPr>
      <w:t xml:space="preserve">Page </w:t>
    </w:r>
    <w:r w:rsidRPr="00066C6D">
      <w:rPr>
        <w:b/>
        <w:bCs/>
        <w:sz w:val="20"/>
        <w:szCs w:val="20"/>
      </w:rPr>
      <w:fldChar w:fldCharType="begin"/>
    </w:r>
    <w:r w:rsidRPr="00066C6D">
      <w:rPr>
        <w:b/>
        <w:bCs/>
        <w:sz w:val="20"/>
        <w:szCs w:val="20"/>
      </w:rPr>
      <w:instrText xml:space="preserve"> PAGE  \* Arabic  \* MERGEFORMAT </w:instrText>
    </w:r>
    <w:r w:rsidRPr="00066C6D">
      <w:rPr>
        <w:b/>
        <w:bCs/>
        <w:sz w:val="20"/>
        <w:szCs w:val="20"/>
      </w:rPr>
      <w:fldChar w:fldCharType="separate"/>
    </w:r>
    <w:r w:rsidR="00496E77">
      <w:rPr>
        <w:b/>
        <w:bCs/>
        <w:noProof/>
        <w:sz w:val="20"/>
        <w:szCs w:val="20"/>
      </w:rPr>
      <w:t>16</w:t>
    </w:r>
    <w:r w:rsidRPr="00066C6D">
      <w:rPr>
        <w:b/>
        <w:bCs/>
        <w:sz w:val="20"/>
        <w:szCs w:val="20"/>
      </w:rPr>
      <w:fldChar w:fldCharType="end"/>
    </w:r>
    <w:r w:rsidRPr="00066C6D">
      <w:rPr>
        <w:sz w:val="20"/>
        <w:szCs w:val="20"/>
      </w:rPr>
      <w:t xml:space="preserve"> of </w:t>
    </w:r>
    <w:r w:rsidRPr="00066C6D">
      <w:rPr>
        <w:b/>
        <w:bCs/>
        <w:sz w:val="20"/>
        <w:szCs w:val="20"/>
      </w:rPr>
      <w:fldChar w:fldCharType="begin"/>
    </w:r>
    <w:r w:rsidRPr="00066C6D">
      <w:rPr>
        <w:b/>
        <w:bCs/>
        <w:sz w:val="20"/>
        <w:szCs w:val="20"/>
      </w:rPr>
      <w:instrText xml:space="preserve"> NUMPAGES  \* Arabic  \* MERGEFORMAT </w:instrText>
    </w:r>
    <w:r w:rsidRPr="00066C6D">
      <w:rPr>
        <w:b/>
        <w:bCs/>
        <w:sz w:val="20"/>
        <w:szCs w:val="20"/>
      </w:rPr>
      <w:fldChar w:fldCharType="separate"/>
    </w:r>
    <w:r w:rsidR="00496E77">
      <w:rPr>
        <w:b/>
        <w:bCs/>
        <w:noProof/>
        <w:sz w:val="20"/>
        <w:szCs w:val="20"/>
      </w:rPr>
      <w:t>16</w:t>
    </w:r>
    <w:r w:rsidRPr="00066C6D">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054E" w14:textId="4B2012B9" w:rsidR="00066C6D" w:rsidRDefault="00066C6D">
    <w:pPr>
      <w:pStyle w:val="Header"/>
      <w:rPr>
        <w:sz w:val="20"/>
        <w:szCs w:val="20"/>
      </w:rPr>
    </w:pPr>
    <w:r>
      <w:rPr>
        <w:noProof/>
      </w:rPr>
      <w:drawing>
        <wp:anchor distT="0" distB="0" distL="114300" distR="114300" simplePos="0" relativeHeight="251659264" behindDoc="1" locked="0" layoutInCell="1" allowOverlap="1" wp14:anchorId="5146124B" wp14:editId="41E4B2AE">
          <wp:simplePos x="0" y="0"/>
          <wp:positionH relativeFrom="column">
            <wp:posOffset>0</wp:posOffset>
          </wp:positionH>
          <wp:positionV relativeFrom="paragraph">
            <wp:posOffset>-396240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 xml:space="preserve">Curriculum Committee – </w:t>
    </w:r>
    <w:r w:rsidR="005E521F">
      <w:rPr>
        <w:sz w:val="20"/>
        <w:szCs w:val="20"/>
      </w:rPr>
      <w:t>March</w:t>
    </w:r>
    <w:r w:rsidR="004F7005">
      <w:rPr>
        <w:sz w:val="20"/>
        <w:szCs w:val="20"/>
      </w:rPr>
      <w:t xml:space="preserve"> 2024</w:t>
    </w:r>
  </w:p>
  <w:p w14:paraId="23ED8DC7" w14:textId="255A72EA" w:rsidR="00066C6D" w:rsidRDefault="00066C6D">
    <w:pPr>
      <w:pStyle w:val="Header"/>
      <w:rPr>
        <w:sz w:val="20"/>
        <w:szCs w:val="20"/>
      </w:rPr>
    </w:pPr>
    <w:r>
      <w:rPr>
        <w:sz w:val="20"/>
        <w:szCs w:val="20"/>
      </w:rPr>
      <w:t>EDUC 2234 Technology in Education</w:t>
    </w:r>
  </w:p>
  <w:p w14:paraId="19F734EE" w14:textId="0BACAEAE" w:rsidR="00066C6D" w:rsidRPr="00066C6D" w:rsidRDefault="00066C6D">
    <w:pPr>
      <w:pStyle w:val="Header"/>
      <w:rPr>
        <w:sz w:val="20"/>
        <w:szCs w:val="20"/>
      </w:rPr>
    </w:pPr>
    <w:r w:rsidRPr="00066C6D">
      <w:rPr>
        <w:sz w:val="20"/>
        <w:szCs w:val="20"/>
      </w:rPr>
      <w:t xml:space="preserve">Page </w:t>
    </w:r>
    <w:r w:rsidRPr="00066C6D">
      <w:rPr>
        <w:b/>
        <w:bCs/>
        <w:sz w:val="20"/>
        <w:szCs w:val="20"/>
      </w:rPr>
      <w:fldChar w:fldCharType="begin"/>
    </w:r>
    <w:r w:rsidRPr="00066C6D">
      <w:rPr>
        <w:b/>
        <w:bCs/>
        <w:sz w:val="20"/>
        <w:szCs w:val="20"/>
      </w:rPr>
      <w:instrText xml:space="preserve"> PAGE  \* Arabic  \* MERGEFORMAT </w:instrText>
    </w:r>
    <w:r w:rsidRPr="00066C6D">
      <w:rPr>
        <w:b/>
        <w:bCs/>
        <w:sz w:val="20"/>
        <w:szCs w:val="20"/>
      </w:rPr>
      <w:fldChar w:fldCharType="separate"/>
    </w:r>
    <w:r w:rsidR="005E521F">
      <w:rPr>
        <w:b/>
        <w:bCs/>
        <w:noProof/>
        <w:sz w:val="20"/>
        <w:szCs w:val="20"/>
      </w:rPr>
      <w:t>1</w:t>
    </w:r>
    <w:r w:rsidRPr="00066C6D">
      <w:rPr>
        <w:b/>
        <w:bCs/>
        <w:sz w:val="20"/>
        <w:szCs w:val="20"/>
      </w:rPr>
      <w:fldChar w:fldCharType="end"/>
    </w:r>
    <w:r w:rsidRPr="00066C6D">
      <w:rPr>
        <w:sz w:val="20"/>
        <w:szCs w:val="20"/>
      </w:rPr>
      <w:t xml:space="preserve"> of </w:t>
    </w:r>
    <w:r w:rsidRPr="00066C6D">
      <w:rPr>
        <w:b/>
        <w:bCs/>
        <w:sz w:val="20"/>
        <w:szCs w:val="20"/>
      </w:rPr>
      <w:fldChar w:fldCharType="begin"/>
    </w:r>
    <w:r w:rsidRPr="00066C6D">
      <w:rPr>
        <w:b/>
        <w:bCs/>
        <w:sz w:val="20"/>
        <w:szCs w:val="20"/>
      </w:rPr>
      <w:instrText xml:space="preserve"> NUMPAGES  \* Arabic  \* MERGEFORMAT </w:instrText>
    </w:r>
    <w:r w:rsidRPr="00066C6D">
      <w:rPr>
        <w:b/>
        <w:bCs/>
        <w:sz w:val="20"/>
        <w:szCs w:val="20"/>
      </w:rPr>
      <w:fldChar w:fldCharType="separate"/>
    </w:r>
    <w:r w:rsidR="005E521F">
      <w:rPr>
        <w:b/>
        <w:bCs/>
        <w:noProof/>
        <w:sz w:val="20"/>
        <w:szCs w:val="20"/>
      </w:rPr>
      <w:t>16</w:t>
    </w:r>
    <w:r w:rsidRPr="00066C6D">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BA1"/>
    <w:multiLevelType w:val="hybridMultilevel"/>
    <w:tmpl w:val="AF284248"/>
    <w:lvl w:ilvl="0" w:tplc="E698E3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63E3F"/>
    <w:multiLevelType w:val="hybridMultilevel"/>
    <w:tmpl w:val="D0025402"/>
    <w:lvl w:ilvl="0" w:tplc="30245468">
      <w:start w:val="1"/>
      <w:numFmt w:val="decimal"/>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410BF8"/>
    <w:multiLevelType w:val="multilevel"/>
    <w:tmpl w:val="B31A5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D5876"/>
    <w:multiLevelType w:val="hybridMultilevel"/>
    <w:tmpl w:val="282C70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20417"/>
    <w:multiLevelType w:val="hybridMultilevel"/>
    <w:tmpl w:val="32BCC4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483F1D"/>
    <w:multiLevelType w:val="hybridMultilevel"/>
    <w:tmpl w:val="D1960A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EF4853B6">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25124"/>
    <w:multiLevelType w:val="hybridMultilevel"/>
    <w:tmpl w:val="39388872"/>
    <w:lvl w:ilvl="0" w:tplc="D5A6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E03D0B"/>
    <w:multiLevelType w:val="hybridMultilevel"/>
    <w:tmpl w:val="3BF463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EC24D8"/>
    <w:multiLevelType w:val="hybridMultilevel"/>
    <w:tmpl w:val="8038488A"/>
    <w:lvl w:ilvl="0" w:tplc="E698E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9E576C"/>
    <w:multiLevelType w:val="hybridMultilevel"/>
    <w:tmpl w:val="403E10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3D1112"/>
    <w:multiLevelType w:val="hybridMultilevel"/>
    <w:tmpl w:val="25C8EC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2136A7"/>
    <w:multiLevelType w:val="hybridMultilevel"/>
    <w:tmpl w:val="1DEE97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E0DF7"/>
    <w:multiLevelType w:val="hybridMultilevel"/>
    <w:tmpl w:val="FCD2CFAC"/>
    <w:lvl w:ilvl="0" w:tplc="E698E3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14647"/>
    <w:multiLevelType w:val="hybridMultilevel"/>
    <w:tmpl w:val="FE968E02"/>
    <w:lvl w:ilvl="0" w:tplc="92A2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5A54E9"/>
    <w:multiLevelType w:val="hybridMultilevel"/>
    <w:tmpl w:val="0A48BE04"/>
    <w:lvl w:ilvl="0" w:tplc="3C20FB4C">
      <w:start w:val="1"/>
      <w:numFmt w:val="decimal"/>
      <w:lvlText w:val="%1."/>
      <w:lvlJc w:val="left"/>
      <w:pPr>
        <w:tabs>
          <w:tab w:val="num" w:pos="2520"/>
        </w:tabs>
        <w:ind w:left="2520" w:hanging="720"/>
      </w:pPr>
      <w:rPr>
        <w:rFonts w:ascii="Times New Roman" w:eastAsiaTheme="minorHAnsi" w:hAnsi="Times New Roman" w:cs="Times New Roman"/>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5491146D"/>
    <w:multiLevelType w:val="hybridMultilevel"/>
    <w:tmpl w:val="7BB08B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612A6B"/>
    <w:multiLevelType w:val="hybridMultilevel"/>
    <w:tmpl w:val="03042BE0"/>
    <w:lvl w:ilvl="0" w:tplc="E698E3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11D40"/>
    <w:multiLevelType w:val="hybridMultilevel"/>
    <w:tmpl w:val="C1A2E2B4"/>
    <w:lvl w:ilvl="0" w:tplc="D584AD66">
      <w:start w:val="1"/>
      <w:numFmt w:val="bullet"/>
      <w:suff w:val="space"/>
      <w:lvlText w:val=""/>
      <w:lvlJc w:val="left"/>
      <w:pPr>
        <w:ind w:left="216" w:firstLine="72"/>
      </w:pPr>
      <w:rPr>
        <w:rFonts w:ascii="Wingdings" w:hAnsi="Wingdings" w:hint="default"/>
        <w:spacing w:val="26"/>
        <w:w w:val="100"/>
        <w:position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B16E42"/>
    <w:multiLevelType w:val="hybridMultilevel"/>
    <w:tmpl w:val="2D683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304D4"/>
    <w:multiLevelType w:val="hybridMultilevel"/>
    <w:tmpl w:val="D1B21E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0E7026"/>
    <w:multiLevelType w:val="hybridMultilevel"/>
    <w:tmpl w:val="6CA45E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534A9A"/>
    <w:multiLevelType w:val="hybridMultilevel"/>
    <w:tmpl w:val="7BCCD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85D96"/>
    <w:multiLevelType w:val="multilevel"/>
    <w:tmpl w:val="198C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076ED2"/>
    <w:multiLevelType w:val="multilevel"/>
    <w:tmpl w:val="5A84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B14DAE"/>
    <w:multiLevelType w:val="hybridMultilevel"/>
    <w:tmpl w:val="F30A84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CC452D"/>
    <w:multiLevelType w:val="hybridMultilevel"/>
    <w:tmpl w:val="19B6A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F83DF7"/>
    <w:multiLevelType w:val="hybridMultilevel"/>
    <w:tmpl w:val="C8202E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6"/>
  </w:num>
  <w:num w:numId="4">
    <w:abstractNumId w:val="13"/>
  </w:num>
  <w:num w:numId="5">
    <w:abstractNumId w:val="15"/>
  </w:num>
  <w:num w:numId="6">
    <w:abstractNumId w:val="3"/>
  </w:num>
  <w:num w:numId="7">
    <w:abstractNumId w:val="11"/>
  </w:num>
  <w:num w:numId="8">
    <w:abstractNumId w:val="5"/>
  </w:num>
  <w:num w:numId="9">
    <w:abstractNumId w:val="18"/>
  </w:num>
  <w:num w:numId="10">
    <w:abstractNumId w:val="8"/>
  </w:num>
  <w:num w:numId="11">
    <w:abstractNumId w:val="0"/>
  </w:num>
  <w:num w:numId="12">
    <w:abstractNumId w:val="16"/>
  </w:num>
  <w:num w:numId="13">
    <w:abstractNumId w:val="12"/>
  </w:num>
  <w:num w:numId="14">
    <w:abstractNumId w:val="26"/>
  </w:num>
  <w:num w:numId="15">
    <w:abstractNumId w:val="19"/>
  </w:num>
  <w:num w:numId="16">
    <w:abstractNumId w:val="25"/>
  </w:num>
  <w:num w:numId="17">
    <w:abstractNumId w:val="20"/>
  </w:num>
  <w:num w:numId="18">
    <w:abstractNumId w:val="7"/>
  </w:num>
  <w:num w:numId="19">
    <w:abstractNumId w:val="9"/>
  </w:num>
  <w:num w:numId="20">
    <w:abstractNumId w:val="10"/>
  </w:num>
  <w:num w:numId="21">
    <w:abstractNumId w:val="4"/>
  </w:num>
  <w:num w:numId="22">
    <w:abstractNumId w:val="24"/>
  </w:num>
  <w:num w:numId="23">
    <w:abstractNumId w:val="21"/>
  </w:num>
  <w:num w:numId="24">
    <w:abstractNumId w:val="17"/>
  </w:num>
  <w:num w:numId="25">
    <w:abstractNumId w:val="2"/>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62F5B"/>
    <w:rsid w:val="00066C6D"/>
    <w:rsid w:val="000E2B01"/>
    <w:rsid w:val="00312388"/>
    <w:rsid w:val="00401ABD"/>
    <w:rsid w:val="00404BFF"/>
    <w:rsid w:val="00496E77"/>
    <w:rsid w:val="004F7005"/>
    <w:rsid w:val="005E521F"/>
    <w:rsid w:val="0060047A"/>
    <w:rsid w:val="00667389"/>
    <w:rsid w:val="008C6B8F"/>
    <w:rsid w:val="008F6733"/>
    <w:rsid w:val="00905A73"/>
    <w:rsid w:val="00910FA6"/>
    <w:rsid w:val="00A34D8F"/>
    <w:rsid w:val="00A44F87"/>
    <w:rsid w:val="00AE20FE"/>
    <w:rsid w:val="00B65C53"/>
    <w:rsid w:val="00BC4366"/>
    <w:rsid w:val="00BC6D8F"/>
    <w:rsid w:val="00BE3DEE"/>
    <w:rsid w:val="00BF4FB5"/>
    <w:rsid w:val="00C07855"/>
    <w:rsid w:val="00C8269B"/>
    <w:rsid w:val="00D67FB7"/>
    <w:rsid w:val="00E05172"/>
    <w:rsid w:val="00F1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rsid w:val="00C8269B"/>
    <w:rPr>
      <w:rFonts w:ascii="Times New Roman" w:hAnsi="Times New Roman"/>
      <w:sz w:val="20"/>
      <w:szCs w:val="20"/>
    </w:rPr>
  </w:style>
  <w:style w:type="paragraph" w:customStyle="1" w:styleId="xmsonormal">
    <w:name w:val="x_msonormal"/>
    <w:basedOn w:val="Normal"/>
    <w:rsid w:val="00905A73"/>
    <w:pPr>
      <w:spacing w:before="100" w:beforeAutospacing="1" w:after="100" w:afterAutospacing="1" w:line="240" w:lineRule="auto"/>
    </w:pPr>
    <w:rPr>
      <w:rFonts w:eastAsia="Times New Roman" w:cs="Times New Roman"/>
      <w:szCs w:val="24"/>
    </w:rPr>
  </w:style>
  <w:style w:type="paragraph" w:customStyle="1" w:styleId="Body">
    <w:name w:val="Body"/>
    <w:rsid w:val="00B65C5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CFINTROFIRST">
    <w:name w:val="CF_INTRO_FIRST"/>
    <w:basedOn w:val="Normal"/>
    <w:uiPriority w:val="99"/>
    <w:rsid w:val="00B65C53"/>
    <w:pPr>
      <w:spacing w:after="0" w:line="480" w:lineRule="auto"/>
      <w:ind w:right="-720"/>
    </w:pPr>
    <w:rPr>
      <w:rFonts w:eastAsia="Times New Roman" w:cs="Times New Roman"/>
      <w:szCs w:val="24"/>
    </w:rPr>
  </w:style>
  <w:style w:type="paragraph" w:customStyle="1" w:styleId="CRSUMH1">
    <w:name w:val="CR_SUM_H1"/>
    <w:basedOn w:val="Normal"/>
    <w:uiPriority w:val="99"/>
    <w:rsid w:val="00B65C53"/>
    <w:pPr>
      <w:widowControl w:val="0"/>
      <w:suppressAutoHyphens/>
      <w:autoSpaceDE w:val="0"/>
      <w:autoSpaceDN w:val="0"/>
      <w:adjustRightInd w:val="0"/>
      <w:spacing w:before="120" w:after="60" w:line="240" w:lineRule="atLeast"/>
      <w:textAlignment w:val="center"/>
    </w:pPr>
    <w:rPr>
      <w:rFonts w:ascii="ITCAvantGardeStd-Demi" w:eastAsia="Times New Roman" w:hAnsi="ITCAvantGardeStd-Demi" w:cs="ITCAvantGardeStd-Demi"/>
      <w:color w:val="00ADBC"/>
      <w:sz w:val="20"/>
      <w:szCs w:val="20"/>
      <w:u w:color="00ADBC"/>
    </w:rPr>
  </w:style>
  <w:style w:type="paragraph" w:customStyle="1" w:styleId="CFOBJ">
    <w:name w:val="CF_OBJ"/>
    <w:basedOn w:val="Normal"/>
    <w:uiPriority w:val="99"/>
    <w:rsid w:val="00B65C53"/>
    <w:pPr>
      <w:widowControl w:val="0"/>
      <w:suppressAutoHyphens/>
      <w:autoSpaceDE w:val="0"/>
      <w:autoSpaceDN w:val="0"/>
      <w:adjustRightInd w:val="0"/>
      <w:spacing w:before="120" w:after="0" w:line="240" w:lineRule="atLeast"/>
      <w:ind w:left="360" w:hanging="360"/>
      <w:textAlignment w:val="center"/>
    </w:pPr>
    <w:rPr>
      <w:rFonts w:ascii="ITCAvantGardeStd-Bk" w:eastAsia="Times New Roman" w:hAnsi="ITCAvantGardeStd-Bk" w:cs="ITCAvantGardeStd-Bk"/>
      <w:color w:val="000000"/>
      <w:sz w:val="17"/>
      <w:szCs w:val="17"/>
    </w:rPr>
  </w:style>
  <w:style w:type="character" w:customStyle="1" w:styleId="CFOBJNUM">
    <w:name w:val="CF_OBJ_NUM"/>
    <w:uiPriority w:val="99"/>
    <w:rsid w:val="00B65C53"/>
  </w:style>
  <w:style w:type="character" w:customStyle="1" w:styleId="CRSUMBLDING">
    <w:name w:val="CR_SUM_BL_DING"/>
    <w:uiPriority w:val="99"/>
    <w:rsid w:val="00B65C53"/>
  </w:style>
  <w:style w:type="paragraph" w:styleId="Footer">
    <w:name w:val="footer"/>
    <w:basedOn w:val="Normal"/>
    <w:link w:val="FooterChar"/>
    <w:uiPriority w:val="99"/>
    <w:unhideWhenUsed/>
    <w:rsid w:val="00066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C6D"/>
    <w:rPr>
      <w:rFonts w:ascii="Times New Roman" w:hAnsi="Times New Roman"/>
      <w:sz w:val="24"/>
    </w:rPr>
  </w:style>
  <w:style w:type="paragraph" w:styleId="NormalWeb">
    <w:name w:val="Normal (Web)"/>
    <w:basedOn w:val="Normal"/>
    <w:uiPriority w:val="99"/>
    <w:unhideWhenUsed/>
    <w:rsid w:val="0031238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E20FE"/>
    <w:rPr>
      <w:color w:val="0000FF"/>
      <w:u w:val="single"/>
    </w:rPr>
  </w:style>
  <w:style w:type="paragraph" w:styleId="BodyText">
    <w:name w:val="Body Text"/>
    <w:basedOn w:val="Normal"/>
    <w:link w:val="BodyTextChar"/>
    <w:uiPriority w:val="1"/>
    <w:qFormat/>
    <w:rsid w:val="00BC4366"/>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BC43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40736">
      <w:bodyDiv w:val="1"/>
      <w:marLeft w:val="0"/>
      <w:marRight w:val="0"/>
      <w:marTop w:val="0"/>
      <w:marBottom w:val="0"/>
      <w:divBdr>
        <w:top w:val="none" w:sz="0" w:space="0" w:color="auto"/>
        <w:left w:val="none" w:sz="0" w:space="0" w:color="auto"/>
        <w:bottom w:val="none" w:sz="0" w:space="0" w:color="auto"/>
        <w:right w:val="none" w:sz="0" w:space="0" w:color="auto"/>
      </w:divBdr>
    </w:div>
    <w:div w:id="8045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ll21@ssc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9316B-6B4A-4022-BC0C-03D0B3DDB5C6}"/>
</file>

<file path=customXml/itemProps2.xml><?xml version="1.0" encoding="utf-8"?>
<ds:datastoreItem xmlns:ds="http://schemas.openxmlformats.org/officeDocument/2006/customXml" ds:itemID="{E40733E4-D4C9-41B7-A3B5-F50FC5C9CF25}">
  <ds:schemaRefs>
    <ds:schemaRef ds:uri="http://schemas.microsoft.com/sharepoint/v3/contenttype/forms"/>
  </ds:schemaRefs>
</ds:datastoreItem>
</file>

<file path=customXml/itemProps3.xml><?xml version="1.0" encoding="utf-8"?>
<ds:datastoreItem xmlns:ds="http://schemas.openxmlformats.org/officeDocument/2006/customXml" ds:itemID="{D8A7577B-A48D-4320-BA7C-C32AC5985543}">
  <ds:schemaRef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132472af-f9e1-4726-b37e-9932a1871910"/>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4787</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5</cp:revision>
  <cp:lastPrinted>2021-10-10T19:49:00Z</cp:lastPrinted>
  <dcterms:created xsi:type="dcterms:W3CDTF">2024-02-06T18:36:00Z</dcterms:created>
  <dcterms:modified xsi:type="dcterms:W3CDTF">2024-03-11T18:44:00Z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